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333333"/>
          <w:sz w:val="32"/>
          <w:szCs w:val="32"/>
        </w:rPr>
        <w:t>附件一：</w:t>
      </w:r>
      <w:r>
        <w:rPr>
          <w:rFonts w:ascii="仿宋_GB2312" w:eastAsia="仿宋_GB2312" w:hAnsi="等线" w:cs="Helvetica" w:hint="eastAsia"/>
          <w:color w:val="000000"/>
          <w:sz w:val="32"/>
          <w:szCs w:val="32"/>
          <w:shd w:val="clear" w:color="auto" w:fill="FFFFFF"/>
        </w:rPr>
        <w:t>企业命题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1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海洋能发电装备防污防腐涂层材料性能研究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2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电磁屏蔽结构材料轻量化设计方案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3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热电技术在动力电池领域的能耗优化方案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4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电池低温性能设计创新方案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5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一种用于能源勘探及设施安全巡检的步行机器人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6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基于磁致伸缩效应的长输管道超声导波检测系统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7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全功率段氢燃料电池引射器开发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8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高层灭火垂直运输系统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9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光纤激光冷却水系统杂质清理技术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10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适应超低温条件的高性能动力电池研究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11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面向客户最优使用性能的混合动力能量管理策略设计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12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电站循环水余热利用及工艺开发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13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热法海水淡化预处理工艺开发及装备设计</w:t>
      </w:r>
    </w:p>
    <w:p w:rsidR="00571CC3" w:rsidRDefault="00571CC3" w:rsidP="0057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 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14</w:t>
      </w:r>
      <w:r>
        <w:rPr>
          <w:rFonts w:ascii="楷体" w:eastAsia="楷体" w:hAnsi="楷体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等线" w:cs="Helvetica" w:hint="eastAsia"/>
          <w:color w:val="000000"/>
          <w:sz w:val="32"/>
          <w:szCs w:val="32"/>
        </w:rPr>
        <w:t>中空纤维膜管开发</w:t>
      </w:r>
    </w:p>
    <w:p w:rsidR="00724651" w:rsidRDefault="00724651">
      <w:bookmarkStart w:id="0" w:name="_GoBack"/>
      <w:bookmarkEnd w:id="0"/>
    </w:p>
    <w:sectPr w:rsidR="0072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BC" w:rsidRDefault="00FF21BC" w:rsidP="00571CC3">
      <w:r>
        <w:separator/>
      </w:r>
    </w:p>
  </w:endnote>
  <w:endnote w:type="continuationSeparator" w:id="0">
    <w:p w:rsidR="00FF21BC" w:rsidRDefault="00FF21BC" w:rsidP="005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BC" w:rsidRDefault="00FF21BC" w:rsidP="00571CC3">
      <w:r>
        <w:separator/>
      </w:r>
    </w:p>
  </w:footnote>
  <w:footnote w:type="continuationSeparator" w:id="0">
    <w:p w:rsidR="00FF21BC" w:rsidRDefault="00FF21BC" w:rsidP="0057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33"/>
    <w:rsid w:val="001F7233"/>
    <w:rsid w:val="00571CC3"/>
    <w:rsid w:val="00724651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CF55C-EE4C-4F66-AC05-50FAE74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CC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71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2022-07-07T06:27:00Z</dcterms:created>
  <dcterms:modified xsi:type="dcterms:W3CDTF">2022-07-07T06:27:00Z</dcterms:modified>
</cp:coreProperties>
</file>