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51F" w:rsidRPr="003D3BEE" w:rsidRDefault="0079351F" w:rsidP="00922A23">
      <w:pPr>
        <w:rPr>
          <w:rFonts w:ascii="Times New Roman" w:eastAsia="微软雅黑" w:hAnsi="Times New Roman" w:cs="Times New Roman"/>
          <w:b/>
          <w:bCs/>
          <w:color w:val="000000"/>
          <w:spacing w:val="27"/>
          <w:kern w:val="0"/>
          <w:sz w:val="24"/>
          <w:szCs w:val="24"/>
        </w:rPr>
      </w:pPr>
      <w:r w:rsidRPr="003D3BEE">
        <w:rPr>
          <w:rFonts w:ascii="Times New Roman" w:eastAsia="微软雅黑" w:hAnsi="Times New Roman" w:cs="微软雅黑" w:hint="eastAsia"/>
          <w:b/>
          <w:bCs/>
          <w:color w:val="000000"/>
          <w:spacing w:val="27"/>
          <w:kern w:val="0"/>
          <w:sz w:val="24"/>
          <w:szCs w:val="24"/>
        </w:rPr>
        <w:t>瑞典林奈大学暑期学习项目</w:t>
      </w:r>
      <w:r w:rsidR="00EB6F8C">
        <w:rPr>
          <w:rFonts w:ascii="Times New Roman" w:eastAsia="微软雅黑" w:hAnsi="Times New Roman" w:cs="微软雅黑" w:hint="eastAsia"/>
          <w:b/>
          <w:bCs/>
          <w:color w:val="000000"/>
          <w:spacing w:val="27"/>
          <w:kern w:val="0"/>
          <w:sz w:val="24"/>
          <w:szCs w:val="24"/>
        </w:rPr>
        <w:t xml:space="preserve"> </w:t>
      </w:r>
      <w:r w:rsidR="00EB6F8C">
        <w:rPr>
          <w:rFonts w:ascii="Times New Roman" w:hAnsi="Times New Roman" w:hint="eastAsia"/>
          <w:color w:val="000000"/>
        </w:rPr>
        <w:t>境外</w:t>
      </w:r>
      <w:r w:rsidR="00EB6F8C">
        <w:rPr>
          <w:rFonts w:ascii="Times New Roman" w:hAnsi="Times New Roman" w:cs="Times New Roman"/>
          <w:color w:val="000000"/>
        </w:rPr>
        <w:t>5</w:t>
      </w:r>
      <w:r w:rsidR="00EB6F8C">
        <w:rPr>
          <w:rFonts w:ascii="Times New Roman" w:hAnsi="Times New Roman" w:hint="eastAsia"/>
          <w:color w:val="000000"/>
        </w:rPr>
        <w:t>周（</w:t>
      </w:r>
      <w:r w:rsidR="00EB6F8C">
        <w:rPr>
          <w:rFonts w:ascii="Times New Roman" w:hAnsi="Times New Roman" w:cs="Times New Roman"/>
          <w:color w:val="000000"/>
        </w:rPr>
        <w:t>201</w:t>
      </w:r>
      <w:r w:rsidR="00EB6F8C">
        <w:rPr>
          <w:rFonts w:ascii="Times New Roman" w:hAnsi="Times New Roman" w:cs="Times New Roman" w:hint="eastAsia"/>
          <w:color w:val="000000"/>
        </w:rPr>
        <w:t>9</w:t>
      </w:r>
      <w:r w:rsidR="00EB6F8C">
        <w:rPr>
          <w:rFonts w:ascii="Times New Roman" w:hAnsi="Times New Roman" w:hint="eastAsia"/>
          <w:color w:val="000000"/>
        </w:rPr>
        <w:t>年</w:t>
      </w:r>
      <w:r w:rsidR="00EB6F8C">
        <w:rPr>
          <w:rFonts w:ascii="Times New Roman" w:hAnsi="Times New Roman" w:cs="Times New Roman"/>
          <w:color w:val="000000"/>
        </w:rPr>
        <w:t>7</w:t>
      </w:r>
      <w:r w:rsidR="00EB6F8C">
        <w:rPr>
          <w:rFonts w:ascii="Times New Roman" w:hAnsi="Times New Roman" w:hint="eastAsia"/>
          <w:color w:val="000000"/>
        </w:rPr>
        <w:t>月</w:t>
      </w:r>
      <w:r w:rsidR="00EB6F8C">
        <w:rPr>
          <w:rFonts w:ascii="Times New Roman" w:hAnsi="Times New Roman" w:cs="Times New Roman" w:hint="eastAsia"/>
          <w:color w:val="000000"/>
        </w:rPr>
        <w:t>12</w:t>
      </w:r>
      <w:r w:rsidR="00EB6F8C">
        <w:rPr>
          <w:rFonts w:ascii="Times New Roman" w:hAnsi="Times New Roman" w:cs="Times New Roman"/>
          <w:color w:val="000000"/>
        </w:rPr>
        <w:t>—8</w:t>
      </w:r>
      <w:r w:rsidR="00EB6F8C">
        <w:rPr>
          <w:rFonts w:ascii="Times New Roman" w:hAnsi="Times New Roman" w:hint="eastAsia"/>
          <w:color w:val="000000"/>
        </w:rPr>
        <w:t>月</w:t>
      </w:r>
      <w:r w:rsidR="00EB6F8C">
        <w:rPr>
          <w:rFonts w:ascii="Times New Roman" w:hAnsi="Times New Roman" w:cs="Times New Roman"/>
          <w:color w:val="000000"/>
        </w:rPr>
        <w:t>1</w:t>
      </w:r>
      <w:r w:rsidR="00EB6F8C">
        <w:rPr>
          <w:rFonts w:ascii="Times New Roman" w:hAnsi="Times New Roman" w:cs="Times New Roman" w:hint="eastAsia"/>
          <w:color w:val="000000"/>
        </w:rPr>
        <w:t>6</w:t>
      </w:r>
      <w:r w:rsidR="00EB6F8C">
        <w:rPr>
          <w:rFonts w:ascii="Times New Roman" w:hAnsi="Times New Roman" w:hint="eastAsia"/>
          <w:color w:val="000000"/>
        </w:rPr>
        <w:t>日）</w:t>
      </w:r>
    </w:p>
    <w:p w:rsidR="0079351F" w:rsidRPr="00DF6365" w:rsidRDefault="0079351F" w:rsidP="00DF6365">
      <w:pPr>
        <w:pStyle w:val="a7"/>
        <w:numPr>
          <w:ilvl w:val="0"/>
          <w:numId w:val="2"/>
        </w:numPr>
        <w:spacing w:before="0" w:beforeAutospacing="0" w:after="0" w:afterAutospacing="0" w:line="245" w:lineRule="atLeast"/>
        <w:jc w:val="both"/>
        <w:rPr>
          <w:rStyle w:val="a6"/>
          <w:rFonts w:ascii="Times New Roman" w:hAnsi="Times New Roman" w:cs="Times New Roman"/>
          <w:color w:val="000000"/>
        </w:rPr>
      </w:pPr>
      <w:r w:rsidRPr="00DF6365">
        <w:rPr>
          <w:rStyle w:val="a6"/>
          <w:rFonts w:ascii="Times New Roman" w:hAnsi="Times New Roman" w:hint="eastAsia"/>
          <w:color w:val="000000"/>
        </w:rPr>
        <w:t>学校介绍</w:t>
      </w:r>
    </w:p>
    <w:p w:rsidR="0079351F" w:rsidRDefault="0079351F" w:rsidP="00DF6365">
      <w:pPr>
        <w:pStyle w:val="a5"/>
        <w:ind w:left="375" w:firstLineChars="0" w:firstLine="0"/>
        <w:rPr>
          <w:rFonts w:cs="Times New Roman"/>
        </w:rPr>
      </w:pPr>
      <w:r>
        <w:rPr>
          <w:rFonts w:cs="宋体" w:hint="eastAsia"/>
        </w:rPr>
        <w:t>瑞典林奈大学以</w:t>
      </w:r>
      <w:r w:rsidR="00A703CA">
        <w:rPr>
          <w:rFonts w:cs="宋体" w:hint="eastAsia"/>
        </w:rPr>
        <w:t>著名生物学家</w:t>
      </w:r>
      <w:r>
        <w:rPr>
          <w:rFonts w:cs="宋体" w:hint="eastAsia"/>
        </w:rPr>
        <w:t>卡尔</w:t>
      </w:r>
      <w:r>
        <w:t>∙</w:t>
      </w:r>
      <w:r>
        <w:rPr>
          <w:rFonts w:cs="宋体" w:hint="eastAsia"/>
        </w:rPr>
        <w:t>林奈（</w:t>
      </w:r>
      <w:r>
        <w:t>Carl Linnaeus</w:t>
      </w:r>
      <w:r>
        <w:rPr>
          <w:rFonts w:cs="宋体" w:hint="eastAsia"/>
        </w:rPr>
        <w:t>）（</w:t>
      </w:r>
      <w:r>
        <w:t xml:space="preserve"> 1707-1778</w:t>
      </w:r>
      <w:r>
        <w:rPr>
          <w:rFonts w:cs="宋体" w:hint="eastAsia"/>
        </w:rPr>
        <w:t>）命名。</w:t>
      </w:r>
      <w:r w:rsidR="00A703CA">
        <w:rPr>
          <w:rFonts w:cs="宋体" w:hint="eastAsia"/>
        </w:rPr>
        <w:t>学校</w:t>
      </w:r>
      <w:r>
        <w:rPr>
          <w:rFonts w:cs="宋体" w:hint="eastAsia"/>
        </w:rPr>
        <w:t>位于瑞典的东南部，由卡尔马大学和韦克舍大学合并而成。</w:t>
      </w:r>
      <w:r w:rsidR="00596E00">
        <w:rPr>
          <w:rFonts w:cs="宋体" w:hint="eastAsia"/>
        </w:rPr>
        <w:t>本</w:t>
      </w:r>
      <w:r>
        <w:rPr>
          <w:rFonts w:cs="宋体" w:hint="eastAsia"/>
        </w:rPr>
        <w:t>暑期课程将在卡尔马市中心校区举行。卡尔马位于美丽的瑞典东海岸，靠近海岸和大海是人们对于卡尔马生活的最直观印象。林奈大学位列瑞典</w:t>
      </w:r>
      <w:r w:rsidR="004C0C3D">
        <w:rPr>
          <w:rFonts w:cs="宋体" w:hint="eastAsia"/>
        </w:rPr>
        <w:t>高校</w:t>
      </w:r>
      <w:r>
        <w:t>Top 5</w:t>
      </w:r>
      <w:r>
        <w:rPr>
          <w:rFonts w:cs="宋体" w:hint="eastAsia"/>
        </w:rPr>
        <w:t>之列。</w:t>
      </w:r>
    </w:p>
    <w:p w:rsidR="0079351F" w:rsidRDefault="0079351F" w:rsidP="00DF6365">
      <w:pPr>
        <w:pStyle w:val="a5"/>
        <w:ind w:left="375" w:firstLineChars="0" w:firstLine="0"/>
        <w:rPr>
          <w:rFonts w:cs="Times New Roman"/>
        </w:rPr>
      </w:pPr>
    </w:p>
    <w:p w:rsidR="0079351F" w:rsidRPr="00DF6365" w:rsidRDefault="0079351F" w:rsidP="00DF6365">
      <w:pPr>
        <w:pStyle w:val="a7"/>
        <w:numPr>
          <w:ilvl w:val="0"/>
          <w:numId w:val="2"/>
        </w:numPr>
        <w:spacing w:before="0" w:beforeAutospacing="0" w:after="0" w:afterAutospacing="0" w:line="245" w:lineRule="atLeast"/>
        <w:jc w:val="both"/>
        <w:rPr>
          <w:rFonts w:ascii="Times New Roman" w:hAnsi="Times New Roman" w:cs="Times New Roman"/>
          <w:b/>
          <w:bCs/>
          <w:color w:val="000000"/>
        </w:rPr>
      </w:pPr>
      <w:r w:rsidRPr="003D3BEE">
        <w:rPr>
          <w:rStyle w:val="a6"/>
          <w:rFonts w:ascii="Times New Roman" w:hAnsi="Times New Roman" w:hint="eastAsia"/>
          <w:color w:val="000000"/>
        </w:rPr>
        <w:t>项目简介</w:t>
      </w:r>
    </w:p>
    <w:p w:rsidR="0079351F" w:rsidRDefault="0079351F" w:rsidP="00C66575">
      <w:pPr>
        <w:pStyle w:val="a7"/>
        <w:spacing w:before="0" w:beforeAutospacing="0" w:after="0" w:afterAutospacing="0" w:line="245" w:lineRule="atLeast"/>
        <w:ind w:leftChars="200" w:left="630" w:hangingChars="100" w:hanging="21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bookmarkStart w:id="0" w:name="OLE_LINK5"/>
      <w:bookmarkStart w:id="1" w:name="OLE_LINK6"/>
      <w:r>
        <w:rPr>
          <w:rFonts w:ascii="Times New Roman" w:hAnsi="Times New Roman" w:cs="Times New Roman"/>
          <w:color w:val="000000"/>
          <w:sz w:val="21"/>
          <w:szCs w:val="21"/>
        </w:rPr>
        <w:t>A.</w:t>
      </w:r>
      <w:r w:rsidR="004C0C3D">
        <w:rPr>
          <w:rFonts w:ascii="Times New Roman" w:hAnsi="Times New Roman" w:cs="Times New Roman" w:hint="eastAsia"/>
          <w:color w:val="000000"/>
          <w:sz w:val="21"/>
          <w:szCs w:val="21"/>
        </w:rPr>
        <w:t>项目为期</w:t>
      </w:r>
      <w:r w:rsidRPr="003D3BEE">
        <w:rPr>
          <w:rFonts w:ascii="Times New Roman" w:hAnsi="Times New Roman" w:hint="eastAsia"/>
          <w:color w:val="000000"/>
          <w:sz w:val="21"/>
          <w:szCs w:val="21"/>
        </w:rPr>
        <w:t>五周，</w:t>
      </w:r>
      <w:r>
        <w:rPr>
          <w:rFonts w:ascii="Times New Roman" w:hAnsi="Times New Roman" w:hint="eastAsia"/>
          <w:color w:val="000000"/>
          <w:sz w:val="21"/>
          <w:szCs w:val="21"/>
        </w:rPr>
        <w:t>每周</w:t>
      </w:r>
      <w:r>
        <w:rPr>
          <w:rFonts w:ascii="Times New Roman" w:hAnsi="Times New Roman" w:cs="Times New Roman"/>
          <w:color w:val="000000"/>
          <w:sz w:val="21"/>
          <w:szCs w:val="21"/>
        </w:rPr>
        <w:t>1,2,4</w:t>
      </w:r>
      <w:r>
        <w:rPr>
          <w:rFonts w:ascii="Times New Roman" w:hAnsi="Times New Roman" w:hint="eastAsia"/>
          <w:color w:val="000000"/>
          <w:sz w:val="21"/>
          <w:szCs w:val="21"/>
        </w:rPr>
        <w:t>上午上课，下午小组讨论，完成作业。每周</w:t>
      </w:r>
      <w:r>
        <w:rPr>
          <w:rFonts w:ascii="Times New Roman" w:hAnsi="Times New Roman" w:cs="Times New Roman"/>
          <w:color w:val="000000"/>
          <w:sz w:val="21"/>
          <w:szCs w:val="21"/>
        </w:rPr>
        <w:t>3</w:t>
      </w:r>
      <w:r>
        <w:rPr>
          <w:rFonts w:ascii="Times New Roman" w:hAnsi="Times New Roman" w:hint="eastAsia"/>
          <w:color w:val="000000"/>
          <w:sz w:val="21"/>
          <w:szCs w:val="21"/>
        </w:rPr>
        <w:t>聆听著名专家，教授的专题讲座。</w:t>
      </w:r>
    </w:p>
    <w:p w:rsidR="0079351F" w:rsidRDefault="0079351F" w:rsidP="00C66575">
      <w:pPr>
        <w:pStyle w:val="a7"/>
        <w:spacing w:before="0" w:beforeAutospacing="0" w:after="0" w:afterAutospacing="0" w:line="245" w:lineRule="atLeast"/>
        <w:ind w:leftChars="200" w:left="525" w:hangingChars="50" w:hanging="10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B.</w:t>
      </w:r>
      <w:r w:rsidRPr="003D3BEE">
        <w:rPr>
          <w:rFonts w:ascii="Times New Roman" w:hAnsi="Times New Roman" w:hint="eastAsia"/>
          <w:color w:val="000000"/>
          <w:sz w:val="21"/>
          <w:szCs w:val="21"/>
        </w:rPr>
        <w:t>学生可根据个人兴趣选择不同的课程，完成课程的学员可获得</w:t>
      </w:r>
      <w:r w:rsidRPr="003D3BEE">
        <w:rPr>
          <w:rFonts w:ascii="Times New Roman" w:hAnsi="Times New Roman" w:cs="Times New Roman"/>
          <w:color w:val="000000"/>
          <w:sz w:val="21"/>
          <w:szCs w:val="21"/>
        </w:rPr>
        <w:t>7.5</w:t>
      </w:r>
      <w:r w:rsidRPr="003D3BEE">
        <w:rPr>
          <w:rFonts w:ascii="Times New Roman" w:hAnsi="Times New Roman" w:hint="eastAsia"/>
          <w:color w:val="000000"/>
          <w:sz w:val="21"/>
          <w:szCs w:val="21"/>
        </w:rPr>
        <w:t>个欧洲学分和瑞典</w:t>
      </w:r>
      <w:r w:rsidR="00596E00">
        <w:rPr>
          <w:rFonts w:ascii="Times New Roman" w:hAnsi="Times New Roman" w:hint="eastAsia"/>
          <w:color w:val="000000"/>
          <w:sz w:val="21"/>
          <w:szCs w:val="21"/>
        </w:rPr>
        <w:t>林奈大学颁发的暑期课程证书。学生顺利完成该暑期项目，可申请认定我</w:t>
      </w:r>
      <w:r w:rsidRPr="003D3BEE">
        <w:rPr>
          <w:rFonts w:ascii="Times New Roman" w:hAnsi="Times New Roman" w:hint="eastAsia"/>
          <w:color w:val="000000"/>
          <w:sz w:val="21"/>
          <w:szCs w:val="21"/>
        </w:rPr>
        <w:t>校通识选修课程学分或第二课堂学分</w:t>
      </w:r>
      <w:bookmarkEnd w:id="0"/>
      <w:bookmarkEnd w:id="1"/>
      <w:r>
        <w:rPr>
          <w:rFonts w:ascii="Times New Roman" w:hAnsi="Times New Roman" w:hint="eastAsia"/>
          <w:color w:val="000000"/>
          <w:sz w:val="21"/>
          <w:szCs w:val="21"/>
        </w:rPr>
        <w:t>。</w:t>
      </w:r>
    </w:p>
    <w:p w:rsidR="0079351F" w:rsidRDefault="0079351F" w:rsidP="00C66575">
      <w:pPr>
        <w:pStyle w:val="a7"/>
        <w:spacing w:before="0" w:beforeAutospacing="0" w:after="0" w:afterAutospacing="0" w:line="245" w:lineRule="atLeast"/>
        <w:ind w:leftChars="200" w:left="525" w:hangingChars="50" w:hanging="10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</w:t>
      </w:r>
      <w:r w:rsidRPr="003D3BEE">
        <w:rPr>
          <w:rFonts w:ascii="Times New Roman" w:hAnsi="Times New Roman" w:hint="eastAsia"/>
          <w:color w:val="000000"/>
          <w:sz w:val="21"/>
          <w:szCs w:val="21"/>
        </w:rPr>
        <w:t>学习期间有机会访问丹麦首都哥本哈根</w:t>
      </w:r>
      <w:r>
        <w:rPr>
          <w:rFonts w:ascii="Times New Roman" w:hAnsi="Times New Roman" w:hint="eastAsia"/>
          <w:color w:val="000000"/>
          <w:sz w:val="21"/>
          <w:szCs w:val="21"/>
        </w:rPr>
        <w:t>（自费）</w:t>
      </w:r>
      <w:r w:rsidRPr="003D3BEE">
        <w:rPr>
          <w:rFonts w:ascii="Times New Roman" w:hAnsi="Times New Roman" w:hint="eastAsia"/>
          <w:color w:val="000000"/>
          <w:sz w:val="21"/>
          <w:szCs w:val="21"/>
        </w:rPr>
        <w:t>、瑞典首都斯德哥尔摩（自费）、</w:t>
      </w:r>
      <w:r w:rsidRPr="003D3BEE">
        <w:rPr>
          <w:rFonts w:ascii="Times New Roman" w:hAnsi="Times New Roman" w:cs="Times New Roman"/>
          <w:color w:val="000000"/>
          <w:sz w:val="21"/>
          <w:szCs w:val="21"/>
        </w:rPr>
        <w:t>IKEA</w:t>
      </w:r>
      <w:r w:rsidRPr="003D3BEE">
        <w:rPr>
          <w:rFonts w:ascii="Times New Roman" w:hAnsi="Times New Roman" w:hint="eastAsia"/>
          <w:color w:val="000000"/>
          <w:sz w:val="21"/>
          <w:szCs w:val="21"/>
        </w:rPr>
        <w:t>宜家诞生地、瑞典水晶王国、瑞典皇室夏季行宫</w:t>
      </w:r>
      <w:r w:rsidRPr="003D3BEE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3D3BEE">
        <w:rPr>
          <w:rFonts w:ascii="Times New Roman" w:hAnsi="Times New Roman" w:hint="eastAsia"/>
          <w:color w:val="000000"/>
          <w:sz w:val="21"/>
          <w:szCs w:val="21"/>
        </w:rPr>
        <w:t>厄兰岛、卡尔马古城堡等地，进行各种文化交流活动。</w:t>
      </w:r>
    </w:p>
    <w:p w:rsidR="0079351F" w:rsidRPr="003D3BEE" w:rsidRDefault="0079351F" w:rsidP="00C66575">
      <w:pPr>
        <w:pStyle w:val="a7"/>
        <w:spacing w:before="0" w:beforeAutospacing="0" w:after="0" w:afterAutospacing="0" w:line="245" w:lineRule="atLeast"/>
        <w:ind w:firstLineChars="200" w:firstLine="4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79351F" w:rsidRDefault="0079351F" w:rsidP="00922A23">
      <w:pPr>
        <w:pStyle w:val="a7"/>
        <w:spacing w:before="0" w:beforeAutospacing="0" w:after="0" w:afterAutospacing="0" w:line="245" w:lineRule="atLeast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</w:t>
      </w:r>
      <w:r w:rsidRPr="003D3BEE">
        <w:rPr>
          <w:rFonts w:ascii="Times New Roman" w:hAnsi="Times New Roman" w:hint="eastAsia"/>
          <w:b/>
          <w:bCs/>
          <w:color w:val="000000"/>
        </w:rPr>
        <w:t>、课程名称</w:t>
      </w:r>
      <w:r>
        <w:rPr>
          <w:rFonts w:ascii="Times New Roman" w:hAnsi="Times New Roman" w:hint="eastAsia"/>
          <w:b/>
          <w:bCs/>
          <w:color w:val="000000"/>
        </w:rPr>
        <w:t>和费用：</w:t>
      </w:r>
    </w:p>
    <w:p w:rsidR="00596E00" w:rsidRPr="00447749" w:rsidRDefault="00CB37D1" w:rsidP="00922A23">
      <w:pPr>
        <w:pStyle w:val="a7"/>
        <w:spacing w:before="0" w:beforeAutospacing="0" w:after="0" w:afterAutospacing="0" w:line="245" w:lineRule="atLeast"/>
        <w:jc w:val="both"/>
        <w:rPr>
          <w:rFonts w:ascii="Times New Roman" w:hAnsi="Times New Roman" w:cs="Times New Roman"/>
          <w:bCs/>
          <w:i/>
          <w:color w:val="000000"/>
        </w:rPr>
      </w:pPr>
      <w:r>
        <w:rPr>
          <w:rFonts w:ascii="Times New Roman" w:hAnsi="Times New Roman" w:hint="eastAsia"/>
          <w:bCs/>
          <w:i/>
          <w:color w:val="000000"/>
          <w:highlight w:val="yellow"/>
        </w:rPr>
        <w:t>参加项目学生可在下述Ａ，Ｂ</w:t>
      </w:r>
      <w:r w:rsidR="00596E00" w:rsidRPr="00447749">
        <w:rPr>
          <w:rFonts w:ascii="Times New Roman" w:hAnsi="Times New Roman" w:hint="eastAsia"/>
          <w:bCs/>
          <w:i/>
          <w:color w:val="000000"/>
          <w:highlight w:val="yellow"/>
        </w:rPr>
        <w:t>类任选一项</w:t>
      </w:r>
    </w:p>
    <w:p w:rsidR="0079351F" w:rsidRPr="003D3BEE" w:rsidRDefault="00130AA4" w:rsidP="00922A23">
      <w:pPr>
        <w:pStyle w:val="a7"/>
        <w:spacing w:before="0" w:beforeAutospacing="0" w:after="0" w:afterAutospacing="0" w:line="245" w:lineRule="atLeast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A. </w:t>
      </w:r>
      <w:r w:rsidR="00154AFF">
        <w:rPr>
          <w:rFonts w:ascii="Times New Roman" w:hAnsi="Times New Roman" w:cs="Times New Roman"/>
          <w:color w:val="000000"/>
          <w:sz w:val="21"/>
          <w:szCs w:val="21"/>
        </w:rPr>
        <w:t>26,0</w:t>
      </w:r>
      <w:r w:rsidRPr="003D3BEE">
        <w:rPr>
          <w:rFonts w:ascii="Times New Roman" w:hAnsi="Times New Roman" w:cs="Times New Roman"/>
          <w:color w:val="000000"/>
          <w:sz w:val="21"/>
          <w:szCs w:val="21"/>
        </w:rPr>
        <w:t>00</w:t>
      </w:r>
      <w:r w:rsidRPr="003D3BEE">
        <w:rPr>
          <w:rFonts w:ascii="Times New Roman" w:hAnsi="Times New Roman" w:hint="eastAsia"/>
          <w:color w:val="000000"/>
          <w:sz w:val="21"/>
          <w:szCs w:val="21"/>
        </w:rPr>
        <w:t>元</w:t>
      </w:r>
      <w:r w:rsidRPr="003D3BEE">
        <w:rPr>
          <w:rFonts w:ascii="Times New Roman" w:hAnsi="Times New Roman" w:cs="Times New Roman"/>
          <w:color w:val="000000"/>
          <w:sz w:val="21"/>
          <w:szCs w:val="21"/>
        </w:rPr>
        <w:t>/</w:t>
      </w:r>
      <w:r>
        <w:rPr>
          <w:rFonts w:ascii="Times New Roman" w:hAnsi="Times New Roman" w:hint="eastAsia"/>
          <w:color w:val="000000"/>
          <w:sz w:val="21"/>
          <w:szCs w:val="21"/>
        </w:rPr>
        <w:t>人（含课程费、住宿费、签证</w:t>
      </w:r>
      <w:r w:rsidRPr="003D3BEE">
        <w:rPr>
          <w:rFonts w:ascii="Times New Roman" w:hAnsi="Times New Roman" w:hint="eastAsia"/>
          <w:color w:val="000000"/>
          <w:sz w:val="21"/>
          <w:szCs w:val="21"/>
        </w:rPr>
        <w:t>费</w:t>
      </w:r>
      <w:r>
        <w:rPr>
          <w:rFonts w:ascii="Times New Roman" w:hAnsi="Times New Roman" w:hint="eastAsia"/>
          <w:color w:val="000000"/>
          <w:sz w:val="21"/>
          <w:szCs w:val="21"/>
        </w:rPr>
        <w:t>、考察费</w:t>
      </w:r>
      <w:r w:rsidRPr="003D3BEE">
        <w:rPr>
          <w:rFonts w:ascii="Times New Roman" w:hAnsi="Times New Roman" w:hint="eastAsia"/>
          <w:color w:val="000000"/>
          <w:sz w:val="21"/>
          <w:szCs w:val="21"/>
        </w:rPr>
        <w:t>等，不含机票费、餐费。）</w:t>
      </w:r>
      <w:r w:rsidR="001029C7">
        <w:rPr>
          <w:rFonts w:ascii="Times New Roman" w:hAnsi="Times New Roman" w:hint="eastAsia"/>
          <w:color w:val="000000"/>
          <w:sz w:val="21"/>
          <w:szCs w:val="21"/>
        </w:rPr>
        <w:t>，开设</w:t>
      </w:r>
      <w:r w:rsidR="00EE799D">
        <w:rPr>
          <w:rFonts w:ascii="Times New Roman" w:hAnsi="Times New Roman" w:hint="eastAsia"/>
          <w:color w:val="000000"/>
          <w:sz w:val="21"/>
          <w:szCs w:val="21"/>
        </w:rPr>
        <w:t>下述</w:t>
      </w:r>
      <w:r w:rsidR="00563E7B">
        <w:rPr>
          <w:rFonts w:ascii="Times New Roman" w:hAnsi="Times New Roman" w:hint="eastAsia"/>
          <w:color w:val="000000"/>
          <w:sz w:val="21"/>
          <w:szCs w:val="21"/>
        </w:rPr>
        <w:t>5</w:t>
      </w:r>
      <w:r w:rsidR="001029C7">
        <w:rPr>
          <w:rFonts w:ascii="Times New Roman" w:hAnsi="Times New Roman" w:hint="eastAsia"/>
          <w:color w:val="000000"/>
          <w:sz w:val="21"/>
          <w:szCs w:val="21"/>
        </w:rPr>
        <w:t>个课程模块，可根据个人兴趣进行选择</w:t>
      </w:r>
    </w:p>
    <w:p w:rsidR="00B74A32" w:rsidRDefault="0079351F" w:rsidP="00111D71">
      <w:pPr>
        <w:pStyle w:val="a7"/>
        <w:spacing w:before="0" w:beforeAutospacing="0" w:after="0" w:afterAutospacing="0" w:line="245" w:lineRule="atLeast"/>
        <w:ind w:left="420" w:hangingChars="200" w:hanging="420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A/1</w:t>
      </w:r>
      <w:r w:rsidR="00B74A32" w:rsidRPr="00B74A32">
        <w:rPr>
          <w:rFonts w:ascii="Times New Roman" w:hAnsi="Times New Roman" w:cs="Times New Roman" w:hint="eastAsia"/>
          <w:i/>
          <w:iCs/>
          <w:color w:val="000000"/>
          <w:sz w:val="21"/>
          <w:szCs w:val="21"/>
        </w:rPr>
        <w:t>全球化、政治与社会媒体</w:t>
      </w:r>
    </w:p>
    <w:p w:rsidR="00B74A32" w:rsidRDefault="0079351F" w:rsidP="00B74A32">
      <w:pPr>
        <w:pStyle w:val="a7"/>
        <w:spacing w:before="0" w:beforeAutospacing="0" w:after="0" w:afterAutospacing="0" w:line="245" w:lineRule="atLeast"/>
        <w:ind w:left="420" w:hangingChars="200" w:hanging="42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A/</w:t>
      </w:r>
      <w:r w:rsidR="00111D71">
        <w:rPr>
          <w:rFonts w:ascii="Times New Roman" w:hAnsi="Times New Roman" w:cs="Times New Roman" w:hint="eastAsia"/>
          <w:i/>
          <w:iCs/>
          <w:color w:val="000000"/>
          <w:sz w:val="21"/>
          <w:szCs w:val="21"/>
        </w:rPr>
        <w:t>2</w:t>
      </w:r>
      <w:r w:rsidR="00B74A32" w:rsidRPr="003D3BEE">
        <w:rPr>
          <w:rFonts w:ascii="Times New Roman" w:hAnsi="Times New Roman" w:hint="eastAsia"/>
          <w:color w:val="000000"/>
          <w:sz w:val="21"/>
          <w:szCs w:val="21"/>
        </w:rPr>
        <w:t>学术英语</w:t>
      </w:r>
    </w:p>
    <w:p w:rsidR="001029C7" w:rsidRPr="003D3BEE" w:rsidRDefault="0079351F" w:rsidP="00B74A32">
      <w:pPr>
        <w:pStyle w:val="a7"/>
        <w:spacing w:before="0" w:beforeAutospacing="0" w:after="0" w:afterAutospacing="0" w:line="245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A/</w:t>
      </w:r>
      <w:r w:rsidR="00111D71">
        <w:rPr>
          <w:rFonts w:ascii="Times New Roman" w:hAnsi="Times New Roman" w:cs="Times New Roman" w:hint="eastAsia"/>
          <w:i/>
          <w:iCs/>
          <w:color w:val="000000"/>
          <w:sz w:val="21"/>
          <w:szCs w:val="21"/>
        </w:rPr>
        <w:t>3</w:t>
      </w:r>
      <w:r w:rsidR="00017901" w:rsidRPr="00017901">
        <w:rPr>
          <w:rFonts w:ascii="Times New Roman" w:hAnsi="Times New Roman" w:hint="eastAsia"/>
          <w:color w:val="000000"/>
          <w:sz w:val="21"/>
          <w:szCs w:val="21"/>
        </w:rPr>
        <w:t>瑞典社会的</w:t>
      </w:r>
      <w:r w:rsidR="00017901">
        <w:rPr>
          <w:rFonts w:ascii="Times New Roman" w:hAnsi="Times New Roman" w:hint="eastAsia"/>
          <w:color w:val="000000"/>
          <w:sz w:val="21"/>
          <w:szCs w:val="21"/>
        </w:rPr>
        <w:t>企业创新与职能</w:t>
      </w:r>
    </w:p>
    <w:p w:rsidR="001029C7" w:rsidRDefault="001029C7" w:rsidP="001029C7">
      <w:pPr>
        <w:pStyle w:val="a7"/>
        <w:spacing w:before="0" w:beforeAutospacing="0" w:after="0" w:afterAutospacing="0" w:line="245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A/</w:t>
      </w:r>
      <w:r w:rsidR="00111D71">
        <w:rPr>
          <w:rFonts w:ascii="Times New Roman" w:hAnsi="Times New Roman" w:cs="Times New Roman" w:hint="eastAsia"/>
          <w:i/>
          <w:iCs/>
          <w:color w:val="000000"/>
          <w:sz w:val="21"/>
          <w:szCs w:val="21"/>
        </w:rPr>
        <w:t>4</w:t>
      </w:r>
      <w:r w:rsidRPr="003D3BEE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="00511E37" w:rsidRPr="003D3BEE">
        <w:rPr>
          <w:rFonts w:ascii="Times New Roman" w:hAnsi="Times New Roman" w:hint="eastAsia"/>
          <w:color w:val="000000"/>
          <w:sz w:val="21"/>
          <w:szCs w:val="21"/>
        </w:rPr>
        <w:t>瑞典语入门</w:t>
      </w:r>
      <w:r w:rsidR="00C46300">
        <w:rPr>
          <w:rFonts w:ascii="Times New Roman" w:hAnsi="Times New Roman" w:hint="eastAsia"/>
          <w:color w:val="000000"/>
          <w:sz w:val="21"/>
          <w:szCs w:val="21"/>
        </w:rPr>
        <w:t>（</w:t>
      </w:r>
      <w:r w:rsidR="00C46300">
        <w:rPr>
          <w:rFonts w:ascii="Times New Roman" w:hAnsi="Times New Roman" w:hint="eastAsia"/>
          <w:color w:val="000000"/>
          <w:sz w:val="21"/>
          <w:szCs w:val="21"/>
        </w:rPr>
        <w:t>PART I</w:t>
      </w:r>
      <w:r w:rsidR="00C46300">
        <w:rPr>
          <w:rFonts w:ascii="Times New Roman" w:hAnsi="Times New Roman" w:hint="eastAsia"/>
          <w:color w:val="000000"/>
          <w:sz w:val="21"/>
          <w:szCs w:val="21"/>
        </w:rPr>
        <w:t>）</w:t>
      </w:r>
    </w:p>
    <w:p w:rsidR="00B74A32" w:rsidRDefault="00111D71" w:rsidP="00111D71">
      <w:pPr>
        <w:pStyle w:val="a7"/>
        <w:spacing w:before="0" w:beforeAutospacing="0" w:after="0" w:afterAutospacing="0" w:line="245" w:lineRule="atLeast"/>
        <w:rPr>
          <w:rFonts w:ascii="Times New Roman" w:hAnsi="Times New Roman" w:hint="eastAsia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i/>
          <w:iCs/>
          <w:color w:val="000000"/>
          <w:sz w:val="21"/>
          <w:szCs w:val="21"/>
        </w:rPr>
        <w:t>A/5</w:t>
      </w:r>
      <w:r w:rsidR="00D85D89" w:rsidRPr="00D85D89">
        <w:rPr>
          <w:rFonts w:ascii="Times New Roman" w:hAnsi="Times New Roman" w:cs="Times New Roman" w:hint="eastAsia"/>
          <w:i/>
          <w:iCs/>
          <w:color w:val="000000"/>
          <w:sz w:val="21"/>
          <w:szCs w:val="21"/>
        </w:rPr>
        <w:t xml:space="preserve"> </w:t>
      </w:r>
      <w:r w:rsidR="00007E3A">
        <w:rPr>
          <w:rFonts w:ascii="Times New Roman" w:hAnsi="Times New Roman" w:hint="eastAsia"/>
          <w:color w:val="000000"/>
          <w:sz w:val="21"/>
          <w:szCs w:val="21"/>
        </w:rPr>
        <w:t>视觉营销</w:t>
      </w:r>
    </w:p>
    <w:p w:rsidR="00111D71" w:rsidRDefault="00111D71" w:rsidP="001029C7">
      <w:pPr>
        <w:pStyle w:val="a7"/>
        <w:spacing w:before="0" w:beforeAutospacing="0" w:after="0" w:afterAutospacing="0" w:line="245" w:lineRule="atLeast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bookmarkStart w:id="2" w:name="_GoBack"/>
      <w:bookmarkEnd w:id="2"/>
    </w:p>
    <w:p w:rsidR="0079351F" w:rsidRPr="003D3BEE" w:rsidRDefault="0079351F" w:rsidP="00922A23">
      <w:pPr>
        <w:pStyle w:val="a7"/>
        <w:spacing w:before="0" w:beforeAutospacing="0" w:after="0" w:afterAutospacing="0" w:line="245" w:lineRule="atLeast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</w:p>
    <w:p w:rsidR="004C0C3D" w:rsidRPr="003D3BEE" w:rsidRDefault="00130AA4" w:rsidP="004C0C3D">
      <w:pPr>
        <w:pStyle w:val="a7"/>
        <w:spacing w:before="0" w:beforeAutospacing="0" w:after="0" w:afterAutospacing="0" w:line="245" w:lineRule="atLeast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 xml:space="preserve">B. </w:t>
      </w:r>
      <w:r w:rsidRPr="003D3BEE">
        <w:rPr>
          <w:rFonts w:ascii="Times New Roman" w:hAnsi="Times New Roman" w:cs="Times New Roman"/>
          <w:color w:val="000000"/>
          <w:sz w:val="21"/>
          <w:szCs w:val="21"/>
        </w:rPr>
        <w:t>3</w:t>
      </w:r>
      <w:r w:rsidR="00154AFF">
        <w:rPr>
          <w:rFonts w:ascii="Times New Roman" w:hAnsi="Times New Roman" w:cs="Times New Roman"/>
          <w:color w:val="000000"/>
          <w:sz w:val="21"/>
          <w:szCs w:val="21"/>
        </w:rPr>
        <w:t>2,0</w:t>
      </w:r>
      <w:r w:rsidRPr="003D3BEE">
        <w:rPr>
          <w:rFonts w:ascii="Times New Roman" w:hAnsi="Times New Roman" w:cs="Times New Roman"/>
          <w:color w:val="000000"/>
          <w:sz w:val="21"/>
          <w:szCs w:val="21"/>
        </w:rPr>
        <w:t>00</w:t>
      </w:r>
      <w:r w:rsidRPr="003D3BEE">
        <w:rPr>
          <w:rFonts w:ascii="Times New Roman" w:hAnsi="Times New Roman" w:hint="eastAsia"/>
          <w:color w:val="000000"/>
          <w:sz w:val="21"/>
          <w:szCs w:val="21"/>
        </w:rPr>
        <w:t>元</w:t>
      </w:r>
      <w:r w:rsidRPr="003D3BEE">
        <w:rPr>
          <w:rFonts w:ascii="Times New Roman" w:hAnsi="Times New Roman" w:cs="Times New Roman"/>
          <w:color w:val="000000"/>
          <w:sz w:val="21"/>
          <w:szCs w:val="21"/>
        </w:rPr>
        <w:t>/</w:t>
      </w:r>
      <w:r>
        <w:rPr>
          <w:rFonts w:ascii="Times New Roman" w:hAnsi="Times New Roman" w:hint="eastAsia"/>
          <w:color w:val="000000"/>
          <w:sz w:val="21"/>
          <w:szCs w:val="21"/>
        </w:rPr>
        <w:t>人（含课程费、住宿费、签证</w:t>
      </w:r>
      <w:r w:rsidRPr="003D3BEE">
        <w:rPr>
          <w:rFonts w:ascii="Times New Roman" w:hAnsi="Times New Roman" w:hint="eastAsia"/>
          <w:color w:val="000000"/>
          <w:sz w:val="21"/>
          <w:szCs w:val="21"/>
        </w:rPr>
        <w:t>费</w:t>
      </w:r>
      <w:r>
        <w:rPr>
          <w:rFonts w:ascii="Times New Roman" w:hAnsi="Times New Roman" w:hint="eastAsia"/>
          <w:color w:val="000000"/>
          <w:sz w:val="21"/>
          <w:szCs w:val="21"/>
        </w:rPr>
        <w:t>、考察费</w:t>
      </w:r>
      <w:r w:rsidRPr="003D3BEE">
        <w:rPr>
          <w:rFonts w:ascii="Times New Roman" w:hAnsi="Times New Roman" w:hint="eastAsia"/>
          <w:color w:val="000000"/>
          <w:sz w:val="21"/>
          <w:szCs w:val="21"/>
        </w:rPr>
        <w:t>等，不含机票费、餐费。）</w:t>
      </w:r>
      <w:r w:rsidR="00150568">
        <w:rPr>
          <w:rFonts w:ascii="Times New Roman" w:hAnsi="Times New Roman" w:hint="eastAsia"/>
          <w:color w:val="000000"/>
          <w:sz w:val="21"/>
          <w:szCs w:val="21"/>
        </w:rPr>
        <w:t>开设下述</w:t>
      </w:r>
      <w:r w:rsidR="00A049D3">
        <w:rPr>
          <w:rFonts w:ascii="Times New Roman" w:hAnsi="Times New Roman" w:hint="eastAsia"/>
          <w:color w:val="000000"/>
          <w:sz w:val="21"/>
          <w:szCs w:val="21"/>
        </w:rPr>
        <w:t>6</w:t>
      </w:r>
      <w:r w:rsidR="004C0C3D">
        <w:rPr>
          <w:rFonts w:ascii="Times New Roman" w:hAnsi="Times New Roman" w:hint="eastAsia"/>
          <w:color w:val="000000"/>
          <w:sz w:val="21"/>
          <w:szCs w:val="21"/>
        </w:rPr>
        <w:t>个课程模块，可根据个人兴趣进行选择</w:t>
      </w:r>
    </w:p>
    <w:p w:rsidR="0079351F" w:rsidRPr="003D3BEE" w:rsidRDefault="00130AA4" w:rsidP="00BD591C">
      <w:pPr>
        <w:pStyle w:val="a7"/>
        <w:spacing w:before="0" w:beforeAutospacing="0" w:after="0" w:afterAutospacing="0" w:line="245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130AA4">
        <w:rPr>
          <w:rFonts w:ascii="Times New Roman" w:hAnsi="Times New Roman" w:cs="Times New Roman" w:hint="eastAsia"/>
          <w:i/>
          <w:iCs/>
          <w:color w:val="000000"/>
          <w:sz w:val="21"/>
          <w:szCs w:val="21"/>
        </w:rPr>
        <w:t>B/1</w:t>
      </w:r>
      <w:r w:rsidR="00017901" w:rsidRPr="00017901">
        <w:rPr>
          <w:rFonts w:ascii="Times New Roman" w:hAnsi="Times New Roman" w:hint="eastAsia"/>
          <w:color w:val="000000"/>
          <w:sz w:val="21"/>
          <w:szCs w:val="21"/>
        </w:rPr>
        <w:t>可持续的波罗的海</w:t>
      </w:r>
    </w:p>
    <w:p w:rsidR="00B74A32" w:rsidRDefault="00130AA4" w:rsidP="00922A23">
      <w:pPr>
        <w:pStyle w:val="a7"/>
        <w:spacing w:before="0" w:beforeAutospacing="0" w:after="0" w:afterAutospacing="0" w:line="245" w:lineRule="atLeast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 w:rsidRPr="00130AA4">
        <w:rPr>
          <w:rFonts w:ascii="Times New Roman" w:hAnsi="Times New Roman" w:cs="Times New Roman" w:hint="eastAsia"/>
          <w:i/>
          <w:iCs/>
          <w:color w:val="000000"/>
          <w:sz w:val="21"/>
          <w:szCs w:val="21"/>
        </w:rPr>
        <w:t>B/2</w:t>
      </w:r>
      <w:r w:rsidR="00B74A32" w:rsidRPr="003D3BEE">
        <w:rPr>
          <w:rFonts w:ascii="Times New Roman" w:hAnsi="Times New Roman" w:hint="eastAsia"/>
          <w:color w:val="000000"/>
          <w:sz w:val="21"/>
          <w:szCs w:val="21"/>
        </w:rPr>
        <w:t>电子健康</w:t>
      </w:r>
      <w:r w:rsidR="00B74A32" w:rsidRPr="003D3BEE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="00B74A32" w:rsidRPr="003D3BEE">
        <w:rPr>
          <w:rFonts w:ascii="Times New Roman" w:hAnsi="Times New Roman" w:hint="eastAsia"/>
          <w:color w:val="000000"/>
          <w:sz w:val="21"/>
          <w:szCs w:val="21"/>
        </w:rPr>
        <w:t>全球视角</w:t>
      </w:r>
    </w:p>
    <w:p w:rsidR="00271656" w:rsidRPr="003D3BEE" w:rsidRDefault="00130AA4" w:rsidP="00271656">
      <w:pPr>
        <w:pStyle w:val="a7"/>
        <w:spacing w:before="0" w:beforeAutospacing="0" w:after="0" w:afterAutospacing="0" w:line="245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i/>
          <w:iCs/>
          <w:color w:val="000000"/>
          <w:sz w:val="21"/>
          <w:szCs w:val="21"/>
        </w:rPr>
        <w:t>B/3</w:t>
      </w:r>
      <w:r w:rsidR="00B74A32" w:rsidRPr="003D3BEE">
        <w:rPr>
          <w:rFonts w:ascii="Times New Roman" w:hAnsi="Times New Roman" w:hint="eastAsia"/>
          <w:color w:val="000000"/>
          <w:sz w:val="21"/>
          <w:szCs w:val="21"/>
        </w:rPr>
        <w:t>媒体和新闻素养能力</w:t>
      </w:r>
    </w:p>
    <w:p w:rsidR="0079351F" w:rsidRPr="003D3BEE" w:rsidRDefault="00130AA4" w:rsidP="00922A23">
      <w:pPr>
        <w:pStyle w:val="a7"/>
        <w:spacing w:before="0" w:beforeAutospacing="0" w:after="0" w:afterAutospacing="0" w:line="245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130AA4">
        <w:rPr>
          <w:rFonts w:ascii="Times New Roman" w:hAnsi="Times New Roman" w:cs="Times New Roman" w:hint="eastAsia"/>
          <w:i/>
          <w:iCs/>
          <w:color w:val="000000"/>
          <w:sz w:val="21"/>
          <w:szCs w:val="21"/>
        </w:rPr>
        <w:t>B/4</w:t>
      </w:r>
      <w:r w:rsidR="00B74A32" w:rsidRPr="00111D71">
        <w:rPr>
          <w:rFonts w:ascii="Times New Roman" w:hAnsi="Times New Roman" w:hint="eastAsia"/>
          <w:color w:val="000000"/>
          <w:sz w:val="21"/>
          <w:szCs w:val="21"/>
        </w:rPr>
        <w:t>可持续环境技术</w:t>
      </w:r>
      <w:r w:rsidR="00B74A32">
        <w:rPr>
          <w:rFonts w:ascii="Times New Roman" w:hAnsi="Times New Roman" w:hint="eastAsia"/>
          <w:color w:val="000000"/>
          <w:sz w:val="21"/>
          <w:szCs w:val="21"/>
        </w:rPr>
        <w:t>和</w:t>
      </w:r>
      <w:r w:rsidR="00B74A32" w:rsidRPr="00111D71">
        <w:rPr>
          <w:rFonts w:ascii="Times New Roman" w:hAnsi="Times New Roman" w:hint="eastAsia"/>
          <w:color w:val="000000"/>
          <w:sz w:val="21"/>
          <w:szCs w:val="21"/>
        </w:rPr>
        <w:t>发展</w:t>
      </w:r>
    </w:p>
    <w:p w:rsidR="0079351F" w:rsidRPr="003D3BEE" w:rsidRDefault="00130AA4" w:rsidP="00922A23">
      <w:pPr>
        <w:pStyle w:val="a7"/>
        <w:spacing w:before="0" w:beforeAutospacing="0" w:after="0" w:afterAutospacing="0" w:line="245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130AA4">
        <w:rPr>
          <w:rFonts w:ascii="Times New Roman" w:hAnsi="Times New Roman" w:cs="Times New Roman" w:hint="eastAsia"/>
          <w:i/>
          <w:iCs/>
          <w:color w:val="000000"/>
          <w:sz w:val="21"/>
          <w:szCs w:val="21"/>
        </w:rPr>
        <w:t>B/5</w:t>
      </w:r>
      <w:r w:rsidR="0079351F" w:rsidRPr="003D3BEE">
        <w:rPr>
          <w:rFonts w:ascii="Times New Roman" w:hAnsi="Times New Roman" w:hint="eastAsia"/>
          <w:color w:val="000000"/>
          <w:sz w:val="21"/>
          <w:szCs w:val="21"/>
        </w:rPr>
        <w:t>瑞典户外娱乐与体育活动</w:t>
      </w:r>
    </w:p>
    <w:p w:rsidR="00B74A32" w:rsidRPr="00B74A32" w:rsidRDefault="00130AA4" w:rsidP="00271656">
      <w:pPr>
        <w:pStyle w:val="a7"/>
        <w:spacing w:before="0" w:beforeAutospacing="0" w:after="0" w:afterAutospacing="0" w:line="245" w:lineRule="atLeast"/>
        <w:rPr>
          <w:rFonts w:ascii="Times New Roman" w:hAnsi="Times New Roman" w:cs="Times New Roman"/>
          <w:iCs/>
          <w:color w:val="000000"/>
          <w:sz w:val="21"/>
          <w:szCs w:val="21"/>
        </w:rPr>
      </w:pPr>
      <w:r w:rsidRPr="00130AA4">
        <w:rPr>
          <w:rFonts w:ascii="Times New Roman" w:hAnsi="Times New Roman" w:cs="Times New Roman" w:hint="eastAsia"/>
          <w:i/>
          <w:iCs/>
          <w:color w:val="000000"/>
          <w:sz w:val="21"/>
          <w:szCs w:val="21"/>
        </w:rPr>
        <w:t>B/6</w:t>
      </w:r>
      <w:r w:rsidR="00B74A32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="00154AFF">
        <w:rPr>
          <w:rFonts w:ascii="Times New Roman" w:hAnsi="Times New Roman" w:cs="Times New Roman" w:hint="eastAsia"/>
          <w:iCs/>
          <w:color w:val="000000"/>
          <w:sz w:val="21"/>
          <w:szCs w:val="21"/>
        </w:rPr>
        <w:t>无人机驾驶与应用</w:t>
      </w:r>
    </w:p>
    <w:p w:rsidR="0079351F" w:rsidRPr="003D3BEE" w:rsidRDefault="0079351F" w:rsidP="00922A23">
      <w:pPr>
        <w:pStyle w:val="a7"/>
        <w:spacing w:before="0" w:beforeAutospacing="0" w:after="0" w:afterAutospacing="0" w:line="245" w:lineRule="atLeast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</w:p>
    <w:p w:rsidR="0079351F" w:rsidRPr="00130AA4" w:rsidRDefault="00EB6F8C" w:rsidP="00130AA4">
      <w:pPr>
        <w:pStyle w:val="a7"/>
        <w:spacing w:before="0" w:beforeAutospacing="0" w:after="0" w:afterAutospacing="0" w:line="245" w:lineRule="atLeast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Style w:val="a6"/>
          <w:rFonts w:ascii="Times New Roman" w:hAnsi="Times New Roman"/>
          <w:color w:val="000000"/>
        </w:rPr>
        <w:t>4</w:t>
      </w:r>
      <w:r w:rsidR="00211042" w:rsidRPr="003D3BEE">
        <w:rPr>
          <w:rStyle w:val="a6"/>
          <w:rFonts w:ascii="Times New Roman" w:hAnsi="Times New Roman" w:hint="eastAsia"/>
          <w:color w:val="000000"/>
        </w:rPr>
        <w:t>、</w:t>
      </w:r>
      <w:r w:rsidR="0079351F" w:rsidRPr="00130AA4">
        <w:rPr>
          <w:rFonts w:ascii="Times New Roman" w:hAnsi="Times New Roman" w:hint="eastAsia"/>
          <w:b/>
          <w:bCs/>
          <w:color w:val="000000"/>
        </w:rPr>
        <w:t>报名条件</w:t>
      </w:r>
    </w:p>
    <w:p w:rsidR="0079351F" w:rsidRPr="003D3BEE" w:rsidRDefault="0079351F" w:rsidP="00922A23">
      <w:pPr>
        <w:pStyle w:val="a5"/>
        <w:widowControl/>
        <w:ind w:firstLineChars="0" w:firstLine="0"/>
        <w:rPr>
          <w:rFonts w:ascii="宋体" w:cs="Times New Roman"/>
          <w:color w:val="000000"/>
          <w:kern w:val="0"/>
        </w:rPr>
      </w:pPr>
      <w:r w:rsidRPr="003D3BEE">
        <w:rPr>
          <w:rFonts w:ascii="宋体" w:hAnsi="宋体" w:cs="宋体" w:hint="eastAsia"/>
          <w:color w:val="000000"/>
          <w:kern w:val="0"/>
        </w:rPr>
        <w:t>（</w:t>
      </w:r>
      <w:r w:rsidRPr="003D3BEE">
        <w:rPr>
          <w:rFonts w:ascii="宋体" w:hAnsi="宋体" w:cs="宋体"/>
          <w:color w:val="000000"/>
          <w:kern w:val="0"/>
        </w:rPr>
        <w:t>1</w:t>
      </w:r>
      <w:r w:rsidR="00EB6F8C">
        <w:rPr>
          <w:rFonts w:ascii="宋体" w:hAnsi="宋体" w:cs="宋体" w:hint="eastAsia"/>
          <w:color w:val="000000"/>
          <w:kern w:val="0"/>
        </w:rPr>
        <w:t>）</w:t>
      </w:r>
      <w:r w:rsidRPr="003D3BEE">
        <w:rPr>
          <w:rFonts w:ascii="宋体" w:hAnsi="宋体" w:cs="宋体" w:hint="eastAsia"/>
          <w:color w:val="000000"/>
          <w:kern w:val="0"/>
        </w:rPr>
        <w:t>本校各专业非毕业班学生</w:t>
      </w:r>
      <w:r w:rsidRPr="003D3BEE">
        <w:rPr>
          <w:rFonts w:ascii="宋体" w:cs="宋体"/>
          <w:color w:val="000000"/>
          <w:kern w:val="0"/>
        </w:rPr>
        <w:t>,</w:t>
      </w:r>
      <w:r w:rsidR="00F93C8F">
        <w:rPr>
          <w:rFonts w:ascii="宋体" w:hAnsi="宋体" w:cs="宋体" w:hint="eastAsia"/>
          <w:color w:val="000000"/>
          <w:kern w:val="0"/>
        </w:rPr>
        <w:t>大学英语四级或</w:t>
      </w:r>
      <w:r w:rsidRPr="003D3BEE">
        <w:rPr>
          <w:rFonts w:ascii="宋体" w:hAnsi="宋体" w:cs="宋体" w:hint="eastAsia"/>
          <w:color w:val="000000"/>
          <w:kern w:val="0"/>
        </w:rPr>
        <w:t>六级</w:t>
      </w:r>
      <w:r w:rsidR="00F93C8F">
        <w:rPr>
          <w:rFonts w:ascii="宋体" w:hAnsi="宋体" w:cs="宋体" w:hint="eastAsia"/>
          <w:color w:val="000000"/>
          <w:kern w:val="0"/>
        </w:rPr>
        <w:t>成绩</w:t>
      </w:r>
      <w:r w:rsidRPr="003D3BEE">
        <w:rPr>
          <w:rFonts w:ascii="宋体" w:hAnsi="宋体" w:cs="宋体" w:hint="eastAsia"/>
          <w:color w:val="000000"/>
          <w:kern w:val="0"/>
        </w:rPr>
        <w:t>或雅思</w:t>
      </w:r>
      <w:r w:rsidR="00092C84">
        <w:rPr>
          <w:rFonts w:ascii="宋体" w:hAnsi="宋体" w:cs="宋体" w:hint="eastAsia"/>
          <w:color w:val="000000"/>
          <w:kern w:val="0"/>
        </w:rPr>
        <w:t>6.0</w:t>
      </w:r>
    </w:p>
    <w:p w:rsidR="0079351F" w:rsidRPr="00922A23" w:rsidRDefault="0079351F">
      <w:pPr>
        <w:rPr>
          <w:rFonts w:cs="Times New Roman"/>
        </w:rPr>
      </w:pPr>
    </w:p>
    <w:sectPr w:rsidR="0079351F" w:rsidRPr="00922A23" w:rsidSect="00F81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014" w:rsidRPr="00785D1F" w:rsidRDefault="00AD4014" w:rsidP="00922A23">
      <w:pPr>
        <w:rPr>
          <w:rFonts w:ascii="Times New Roman" w:hAnsi="Times New Roman"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4014" w:rsidRPr="00785D1F" w:rsidRDefault="00AD4014" w:rsidP="00922A23">
      <w:pPr>
        <w:rPr>
          <w:rFonts w:ascii="Times New Roman" w:hAnsi="Times New Roman"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014" w:rsidRPr="00785D1F" w:rsidRDefault="00AD4014" w:rsidP="00922A23">
      <w:pPr>
        <w:rPr>
          <w:rFonts w:ascii="Times New Roman" w:hAnsi="Times New Roman"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D4014" w:rsidRPr="00785D1F" w:rsidRDefault="00AD4014" w:rsidP="00922A23">
      <w:pPr>
        <w:rPr>
          <w:rFonts w:ascii="Times New Roman" w:hAnsi="Times New Roman"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61F6C"/>
    <w:multiLevelType w:val="hybridMultilevel"/>
    <w:tmpl w:val="881ACC42"/>
    <w:lvl w:ilvl="0" w:tplc="3FE8245E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070BE7"/>
    <w:multiLevelType w:val="hybridMultilevel"/>
    <w:tmpl w:val="F1B65508"/>
    <w:lvl w:ilvl="0" w:tplc="4ECA050C">
      <w:start w:val="1"/>
      <w:numFmt w:val="decimal"/>
      <w:lvlText w:val="%1、"/>
      <w:lvlJc w:val="left"/>
      <w:pPr>
        <w:ind w:left="390" w:hanging="39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2A23"/>
    <w:rsid w:val="00007E3A"/>
    <w:rsid w:val="00017901"/>
    <w:rsid w:val="00063CB1"/>
    <w:rsid w:val="00077BA1"/>
    <w:rsid w:val="00083A85"/>
    <w:rsid w:val="00092C84"/>
    <w:rsid w:val="000B15AC"/>
    <w:rsid w:val="001029C7"/>
    <w:rsid w:val="00111D71"/>
    <w:rsid w:val="00130AA4"/>
    <w:rsid w:val="00150568"/>
    <w:rsid w:val="00154AFF"/>
    <w:rsid w:val="00164F9C"/>
    <w:rsid w:val="00194422"/>
    <w:rsid w:val="001A38CF"/>
    <w:rsid w:val="001F55DD"/>
    <w:rsid w:val="00211042"/>
    <w:rsid w:val="00241FED"/>
    <w:rsid w:val="00271656"/>
    <w:rsid w:val="00272A43"/>
    <w:rsid w:val="00315B6A"/>
    <w:rsid w:val="00315B95"/>
    <w:rsid w:val="003746B6"/>
    <w:rsid w:val="003912FE"/>
    <w:rsid w:val="003B3E01"/>
    <w:rsid w:val="003D3BEE"/>
    <w:rsid w:val="00447749"/>
    <w:rsid w:val="00447C71"/>
    <w:rsid w:val="004C0C3D"/>
    <w:rsid w:val="00502F01"/>
    <w:rsid w:val="00511E37"/>
    <w:rsid w:val="005249B3"/>
    <w:rsid w:val="00563E7B"/>
    <w:rsid w:val="00596E00"/>
    <w:rsid w:val="00614669"/>
    <w:rsid w:val="00680BDF"/>
    <w:rsid w:val="00776346"/>
    <w:rsid w:val="00785D1F"/>
    <w:rsid w:val="0079351F"/>
    <w:rsid w:val="007A5C84"/>
    <w:rsid w:val="00820077"/>
    <w:rsid w:val="0083112C"/>
    <w:rsid w:val="00882382"/>
    <w:rsid w:val="008B60EA"/>
    <w:rsid w:val="008E7BCF"/>
    <w:rsid w:val="00922A23"/>
    <w:rsid w:val="00934317"/>
    <w:rsid w:val="009B09C9"/>
    <w:rsid w:val="009E5C11"/>
    <w:rsid w:val="00A049D3"/>
    <w:rsid w:val="00A336DF"/>
    <w:rsid w:val="00A703CA"/>
    <w:rsid w:val="00AC55C1"/>
    <w:rsid w:val="00AD4014"/>
    <w:rsid w:val="00AF0CF0"/>
    <w:rsid w:val="00B74A32"/>
    <w:rsid w:val="00BB23BD"/>
    <w:rsid w:val="00BD591C"/>
    <w:rsid w:val="00BF6FD4"/>
    <w:rsid w:val="00C46300"/>
    <w:rsid w:val="00C66575"/>
    <w:rsid w:val="00C76A27"/>
    <w:rsid w:val="00CB37D1"/>
    <w:rsid w:val="00CD0B45"/>
    <w:rsid w:val="00CD18D8"/>
    <w:rsid w:val="00CD6154"/>
    <w:rsid w:val="00D35181"/>
    <w:rsid w:val="00D85D89"/>
    <w:rsid w:val="00DD444C"/>
    <w:rsid w:val="00DD6E7A"/>
    <w:rsid w:val="00DF1112"/>
    <w:rsid w:val="00DF6365"/>
    <w:rsid w:val="00DF751F"/>
    <w:rsid w:val="00EB6F8C"/>
    <w:rsid w:val="00EE799D"/>
    <w:rsid w:val="00EF23F7"/>
    <w:rsid w:val="00F81C96"/>
    <w:rsid w:val="00F9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A023B69-F814-4DC9-95C0-3AAA29F0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23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22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22A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22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22A23"/>
    <w:rPr>
      <w:sz w:val="18"/>
      <w:szCs w:val="18"/>
    </w:rPr>
  </w:style>
  <w:style w:type="paragraph" w:styleId="a5">
    <w:name w:val="List Paragraph"/>
    <w:basedOn w:val="a"/>
    <w:uiPriority w:val="99"/>
    <w:qFormat/>
    <w:rsid w:val="00922A23"/>
    <w:pPr>
      <w:ind w:firstLineChars="200" w:firstLine="420"/>
    </w:pPr>
  </w:style>
  <w:style w:type="character" w:styleId="a6">
    <w:name w:val="Strong"/>
    <w:basedOn w:val="a0"/>
    <w:uiPriority w:val="99"/>
    <w:qFormat/>
    <w:rsid w:val="00922A23"/>
    <w:rPr>
      <w:b/>
      <w:bCs/>
    </w:rPr>
  </w:style>
  <w:style w:type="paragraph" w:styleId="a7">
    <w:name w:val="Normal (Web)"/>
    <w:basedOn w:val="a"/>
    <w:uiPriority w:val="99"/>
    <w:rsid w:val="00922A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No Spacing"/>
    <w:uiPriority w:val="1"/>
    <w:qFormat/>
    <w:rsid w:val="00211042"/>
    <w:rPr>
      <w:rFonts w:eastAsia="Calibri"/>
      <w:kern w:val="0"/>
      <w:sz w:val="22"/>
      <w:lang w:val="sv-SE" w:eastAsia="en-US"/>
    </w:rPr>
  </w:style>
  <w:style w:type="table" w:styleId="a9">
    <w:name w:val="Table Grid"/>
    <w:basedOn w:val="a1"/>
    <w:uiPriority w:val="59"/>
    <w:locked/>
    <w:rsid w:val="00211042"/>
    <w:rPr>
      <w:rFonts w:eastAsia="Calibri"/>
      <w:kern w:val="0"/>
      <w:sz w:val="20"/>
      <w:szCs w:val="20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wang lijun</cp:lastModifiedBy>
  <cp:revision>24</cp:revision>
  <cp:lastPrinted>2017-03-16T01:08:00Z</cp:lastPrinted>
  <dcterms:created xsi:type="dcterms:W3CDTF">2017-03-20T06:53:00Z</dcterms:created>
  <dcterms:modified xsi:type="dcterms:W3CDTF">2019-03-20T06:49:00Z</dcterms:modified>
</cp:coreProperties>
</file>