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7D" w:rsidRPr="00297EAD" w:rsidRDefault="00F4687D" w:rsidP="00F4687D">
      <w:pPr>
        <w:widowControl/>
        <w:shd w:val="clear" w:color="auto" w:fill="F6F6F6"/>
        <w:spacing w:line="495" w:lineRule="atLeast"/>
        <w:jc w:val="left"/>
        <w:rPr>
          <w:rFonts w:ascii="Arial" w:eastAsia="微软雅黑" w:hAnsi="Arial" w:cs="Arial"/>
          <w:color w:val="333333"/>
          <w:kern w:val="0"/>
          <w:szCs w:val="21"/>
        </w:rPr>
      </w:pPr>
    </w:p>
    <w:p w:rsidR="00F4687D" w:rsidRPr="00297EAD" w:rsidRDefault="00F4687D" w:rsidP="00F4687D">
      <w:pPr>
        <w:widowControl/>
        <w:shd w:val="clear" w:color="auto" w:fill="F6F6F6"/>
        <w:spacing w:line="495" w:lineRule="atLeast"/>
        <w:jc w:val="center"/>
        <w:rPr>
          <w:rFonts w:ascii="Arial" w:eastAsia="微软雅黑" w:hAnsi="Arial" w:cs="Arial"/>
          <w:color w:val="333333"/>
          <w:kern w:val="0"/>
          <w:szCs w:val="21"/>
        </w:rPr>
      </w:pPr>
      <w:r w:rsidRPr="00297EAD">
        <w:rPr>
          <w:rFonts w:ascii="Arial" w:eastAsia="微软雅黑" w:hAnsi="Arial" w:cs="Arial"/>
          <w:b/>
          <w:bCs/>
          <w:color w:val="333333"/>
          <w:kern w:val="0"/>
          <w:szCs w:val="21"/>
        </w:rPr>
        <w:t> </w:t>
      </w:r>
      <w:r w:rsidRPr="00297EAD">
        <w:rPr>
          <w:rFonts w:ascii="宋体" w:eastAsia="宋体" w:hAnsi="宋体" w:cs="Arial" w:hint="eastAsia"/>
          <w:b/>
          <w:bCs/>
          <w:color w:val="333333"/>
          <w:kern w:val="0"/>
          <w:sz w:val="29"/>
          <w:szCs w:val="29"/>
          <w:bdr w:val="none" w:sz="0" w:space="0" w:color="auto" w:frame="1"/>
        </w:rPr>
        <w:t>监考、巡考人员职责</w:t>
      </w:r>
    </w:p>
    <w:p w:rsidR="00F4687D" w:rsidRPr="00297EAD"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Pr>
          <w:rFonts w:ascii="宋体" w:eastAsia="宋体" w:hAnsi="宋体" w:cs="Arial" w:hint="eastAsia"/>
          <w:b/>
          <w:bCs/>
          <w:color w:val="333333"/>
          <w:kern w:val="0"/>
          <w:sz w:val="29"/>
          <w:szCs w:val="29"/>
          <w:bdr w:val="none" w:sz="0" w:space="0" w:color="auto" w:frame="1"/>
        </w:rPr>
        <w:t>一、</w:t>
      </w:r>
      <w:r w:rsidRPr="00297EAD">
        <w:rPr>
          <w:rFonts w:ascii="Arial" w:eastAsia="微软雅黑" w:hAnsi="Arial" w:cs="Arial"/>
          <w:color w:val="333333"/>
          <w:kern w:val="0"/>
          <w:szCs w:val="21"/>
        </w:rPr>
        <w:t>  </w:t>
      </w:r>
      <w:r w:rsidRPr="00297EAD">
        <w:rPr>
          <w:rFonts w:ascii="宋体" w:eastAsia="宋体" w:hAnsi="宋体" w:cs="Arial" w:hint="eastAsia"/>
          <w:color w:val="333333"/>
          <w:kern w:val="0"/>
          <w:sz w:val="29"/>
          <w:szCs w:val="29"/>
          <w:bdr w:val="none" w:sz="0" w:space="0" w:color="auto" w:frame="1"/>
        </w:rPr>
        <w:t>监考人员应提前</w:t>
      </w:r>
      <w:r w:rsidRPr="00297EAD">
        <w:rPr>
          <w:rFonts w:ascii="Arial" w:eastAsia="微软雅黑" w:hAnsi="Arial" w:cs="Arial"/>
          <w:color w:val="333333"/>
          <w:kern w:val="0"/>
          <w:sz w:val="29"/>
          <w:szCs w:val="29"/>
          <w:bdr w:val="none" w:sz="0" w:space="0" w:color="auto" w:frame="1"/>
        </w:rPr>
        <w:t>15</w:t>
      </w:r>
      <w:r w:rsidRPr="00297EAD">
        <w:rPr>
          <w:rFonts w:ascii="宋体" w:eastAsia="宋体" w:hAnsi="宋体" w:cs="Arial" w:hint="eastAsia"/>
          <w:color w:val="333333"/>
          <w:kern w:val="0"/>
          <w:sz w:val="29"/>
          <w:szCs w:val="29"/>
          <w:bdr w:val="none" w:sz="0" w:space="0" w:color="auto" w:frame="1"/>
        </w:rPr>
        <w:t>分钟进入考场，公布考生座位安排表、检查考场设施，发现问题及时向有关部门反映，及时处理。监考人员必须关闭手机等通讯工具。</w:t>
      </w:r>
    </w:p>
    <w:p w:rsidR="00F4687D" w:rsidRPr="00297EAD"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Pr>
          <w:rFonts w:ascii="宋体" w:eastAsia="宋体" w:hAnsi="宋体" w:cs="Arial" w:hint="eastAsia"/>
          <w:b/>
          <w:bCs/>
          <w:color w:val="333333"/>
          <w:kern w:val="0"/>
          <w:sz w:val="29"/>
          <w:szCs w:val="29"/>
          <w:bdr w:val="none" w:sz="0" w:space="0" w:color="auto" w:frame="1"/>
        </w:rPr>
        <w:t>二、</w:t>
      </w:r>
      <w:r w:rsidRPr="00297EAD">
        <w:rPr>
          <w:rFonts w:ascii="Arial" w:eastAsia="微软雅黑" w:hAnsi="Arial" w:cs="Arial"/>
          <w:color w:val="333333"/>
          <w:kern w:val="0"/>
          <w:szCs w:val="21"/>
        </w:rPr>
        <w:t>  </w:t>
      </w:r>
      <w:r w:rsidRPr="00297EAD">
        <w:rPr>
          <w:rFonts w:ascii="宋体" w:eastAsia="宋体" w:hAnsi="宋体" w:cs="Arial" w:hint="eastAsia"/>
          <w:color w:val="333333"/>
          <w:kern w:val="0"/>
          <w:sz w:val="29"/>
          <w:szCs w:val="29"/>
          <w:bdr w:val="none" w:sz="0" w:space="0" w:color="auto" w:frame="1"/>
        </w:rPr>
        <w:t>监考人员在考试开始前要求考生按规定座位就座并将有效证件摆放在考桌上、宣读考场纪律、清理考场，除允许考生携带的考试用品外，其他物品一律集中存放。对不服从座位安排或不执行清场规定等要求者，不得发给试卷，严重的可立即取消考试资格。</w:t>
      </w:r>
    </w:p>
    <w:p w:rsidR="00F4687D" w:rsidRPr="00FE496B" w:rsidRDefault="00F4687D" w:rsidP="00F4687D">
      <w:pPr>
        <w:widowControl/>
        <w:shd w:val="clear" w:color="auto" w:fill="F6F6F6"/>
        <w:spacing w:line="495" w:lineRule="atLeast"/>
        <w:ind w:firstLineChars="147" w:firstLine="428"/>
        <w:jc w:val="left"/>
        <w:rPr>
          <w:rFonts w:ascii="Arial" w:eastAsia="微软雅黑" w:hAnsi="Arial" w:cs="Arial"/>
          <w:color w:val="333333"/>
          <w:kern w:val="0"/>
          <w:szCs w:val="21"/>
        </w:rPr>
      </w:pPr>
      <w:r>
        <w:rPr>
          <w:rFonts w:ascii="宋体" w:eastAsia="宋体" w:hAnsi="宋体" w:cs="Arial" w:hint="eastAsia"/>
          <w:b/>
          <w:bCs/>
          <w:color w:val="333333"/>
          <w:kern w:val="0"/>
          <w:sz w:val="29"/>
          <w:szCs w:val="29"/>
          <w:bdr w:val="none" w:sz="0" w:space="0" w:color="auto" w:frame="1"/>
        </w:rPr>
        <w:t>三、</w:t>
      </w:r>
      <w:r w:rsidRPr="00297EAD">
        <w:rPr>
          <w:rFonts w:ascii="Arial" w:eastAsia="微软雅黑" w:hAnsi="Arial" w:cs="Arial"/>
          <w:color w:val="333333"/>
          <w:kern w:val="0"/>
          <w:szCs w:val="21"/>
        </w:rPr>
        <w:t> </w:t>
      </w:r>
      <w:r w:rsidRPr="00297EAD">
        <w:rPr>
          <w:rFonts w:ascii="宋体" w:eastAsia="宋体" w:hAnsi="宋体" w:cs="Arial" w:hint="eastAsia"/>
          <w:color w:val="333333"/>
          <w:kern w:val="0"/>
          <w:sz w:val="29"/>
          <w:szCs w:val="29"/>
          <w:bdr w:val="none" w:sz="0" w:space="0" w:color="auto" w:frame="1"/>
        </w:rPr>
        <w:t>试卷下发时，监考人员应要求考生立即在试卷上正确填写姓名、学号等信息。对无有效证件者，监考人员应告知考生如在考试结束前无法证明其真实身份，本场考试成绩无效，并将具体情况填写</w:t>
      </w:r>
      <w:r w:rsidRPr="00FE496B">
        <w:rPr>
          <w:rFonts w:ascii="宋体" w:eastAsia="宋体" w:hAnsi="宋体" w:cs="Arial" w:hint="eastAsia"/>
          <w:color w:val="333333"/>
          <w:kern w:val="0"/>
          <w:sz w:val="29"/>
          <w:szCs w:val="29"/>
          <w:bdr w:val="none" w:sz="0" w:space="0" w:color="auto" w:frame="1"/>
        </w:rPr>
        <w:t>在《考场记录单》上。</w:t>
      </w:r>
    </w:p>
    <w:p w:rsidR="00F4687D" w:rsidRPr="00FE496B"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sidRPr="00FE496B">
        <w:rPr>
          <w:rFonts w:ascii="宋体" w:eastAsia="宋体" w:hAnsi="宋体" w:cs="Arial" w:hint="eastAsia"/>
          <w:bCs/>
          <w:color w:val="333333"/>
          <w:kern w:val="0"/>
          <w:sz w:val="29"/>
          <w:szCs w:val="29"/>
          <w:bdr w:val="none" w:sz="0" w:space="0" w:color="auto" w:frame="1"/>
        </w:rPr>
        <w:t>四、</w:t>
      </w:r>
      <w:r w:rsidRPr="00FE496B">
        <w:rPr>
          <w:rFonts w:ascii="Arial" w:eastAsia="微软雅黑" w:hAnsi="Arial" w:cs="Arial"/>
          <w:color w:val="333333"/>
          <w:kern w:val="0"/>
          <w:szCs w:val="21"/>
        </w:rPr>
        <w:t> </w:t>
      </w:r>
      <w:r w:rsidRPr="00FE496B">
        <w:rPr>
          <w:rFonts w:ascii="宋体" w:eastAsia="宋体" w:hAnsi="宋体" w:cs="Arial" w:hint="eastAsia"/>
          <w:color w:val="333333"/>
          <w:kern w:val="0"/>
          <w:sz w:val="29"/>
          <w:szCs w:val="29"/>
          <w:bdr w:val="none" w:sz="0" w:space="0" w:color="auto" w:frame="1"/>
        </w:rPr>
        <w:t>考试开始后，监考人员应仔细核查考生的有效证件，认真核对考生试卷上的姓名、学号等信息是否与证件及本人相符。</w:t>
      </w:r>
    </w:p>
    <w:p w:rsidR="00F4687D" w:rsidRPr="00297EAD"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sidRPr="00FE496B">
        <w:rPr>
          <w:rFonts w:ascii="宋体" w:eastAsia="宋体" w:hAnsi="宋体" w:cs="Arial" w:hint="eastAsia"/>
          <w:bCs/>
          <w:color w:val="333333"/>
          <w:kern w:val="0"/>
          <w:sz w:val="29"/>
          <w:szCs w:val="29"/>
          <w:bdr w:val="none" w:sz="0" w:space="0" w:color="auto" w:frame="1"/>
        </w:rPr>
        <w:t>五、</w:t>
      </w:r>
      <w:r w:rsidRPr="00297EAD">
        <w:rPr>
          <w:rFonts w:ascii="Arial" w:eastAsia="微软雅黑" w:hAnsi="Arial" w:cs="Arial"/>
          <w:color w:val="333333"/>
          <w:kern w:val="0"/>
          <w:szCs w:val="21"/>
        </w:rPr>
        <w:t> </w:t>
      </w:r>
      <w:r w:rsidRPr="00297EAD">
        <w:rPr>
          <w:rFonts w:ascii="宋体" w:eastAsia="宋体" w:hAnsi="宋体" w:cs="Arial" w:hint="eastAsia"/>
          <w:color w:val="333333"/>
          <w:kern w:val="0"/>
          <w:sz w:val="29"/>
          <w:szCs w:val="29"/>
          <w:bdr w:val="none" w:sz="0" w:space="0" w:color="auto" w:frame="1"/>
        </w:rPr>
        <w:t>监考人员应认真履行监考职责，不得闲聊、看书报、使用手机或做其它与监考无关的事情，不得擅自离开考场。对考生提出的试卷分发错误或字迹不清应当众答复，不得向考生解释题意或暗示考生答题对与否。</w:t>
      </w:r>
    </w:p>
    <w:p w:rsidR="00F4687D" w:rsidRPr="00FE496B"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sidRPr="00FE496B">
        <w:rPr>
          <w:rFonts w:ascii="宋体" w:eastAsia="宋体" w:hAnsi="宋体" w:cs="Arial" w:hint="eastAsia"/>
          <w:bCs/>
          <w:color w:val="333333"/>
          <w:kern w:val="0"/>
          <w:sz w:val="29"/>
          <w:szCs w:val="29"/>
          <w:bdr w:val="none" w:sz="0" w:space="0" w:color="auto" w:frame="1"/>
        </w:rPr>
        <w:t>六、</w:t>
      </w:r>
      <w:r w:rsidRPr="00FE496B">
        <w:rPr>
          <w:rFonts w:ascii="Arial" w:eastAsia="微软雅黑" w:hAnsi="Arial" w:cs="Arial"/>
          <w:color w:val="333333"/>
          <w:kern w:val="0"/>
          <w:szCs w:val="21"/>
        </w:rPr>
        <w:t> </w:t>
      </w:r>
      <w:r w:rsidRPr="00FE496B">
        <w:rPr>
          <w:rFonts w:ascii="宋体" w:eastAsia="宋体" w:hAnsi="宋体" w:cs="Arial" w:hint="eastAsia"/>
          <w:color w:val="333333"/>
          <w:kern w:val="0"/>
          <w:sz w:val="29"/>
          <w:szCs w:val="29"/>
          <w:bdr w:val="none" w:sz="0" w:space="0" w:color="auto" w:frame="1"/>
        </w:rPr>
        <w:t>发现考生有违反考场规则的行为，应及时制止。对已构成违纪、作弊行为者，应当场认定（一人认定有效），宣布取消其考试资格并勒令离场。监考人员对于考生用于违纪、作弊的材料和工</w:t>
      </w:r>
      <w:r w:rsidRPr="00FE496B">
        <w:rPr>
          <w:rFonts w:ascii="宋体" w:eastAsia="宋体" w:hAnsi="宋体" w:cs="Arial" w:hint="eastAsia"/>
          <w:color w:val="333333"/>
          <w:kern w:val="0"/>
          <w:sz w:val="29"/>
          <w:szCs w:val="29"/>
          <w:bdr w:val="none" w:sz="0" w:space="0" w:color="auto" w:frame="1"/>
        </w:rPr>
        <w:lastRenderedPageBreak/>
        <w:t>具等，应予暂扣，贵重物品应出示收条，并将考生的违纪、作弊行为如实填写在《考场记录单》中。</w:t>
      </w:r>
    </w:p>
    <w:p w:rsidR="00F4687D" w:rsidRPr="00297EAD"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sidRPr="00FE496B">
        <w:rPr>
          <w:rFonts w:ascii="宋体" w:eastAsia="宋体" w:hAnsi="宋体" w:cs="Arial" w:hint="eastAsia"/>
          <w:bCs/>
          <w:color w:val="333333"/>
          <w:kern w:val="0"/>
          <w:sz w:val="29"/>
          <w:szCs w:val="29"/>
          <w:bdr w:val="none" w:sz="0" w:space="0" w:color="auto" w:frame="1"/>
        </w:rPr>
        <w:t>七、</w:t>
      </w:r>
      <w:r w:rsidRPr="00FE496B">
        <w:rPr>
          <w:rFonts w:ascii="Arial" w:eastAsia="微软雅黑" w:hAnsi="Arial" w:cs="Arial"/>
          <w:color w:val="333333"/>
          <w:kern w:val="0"/>
          <w:szCs w:val="21"/>
        </w:rPr>
        <w:t> </w:t>
      </w:r>
      <w:r w:rsidRPr="00297EAD">
        <w:rPr>
          <w:rFonts w:ascii="宋体" w:eastAsia="宋体" w:hAnsi="宋体" w:cs="Arial" w:hint="eastAsia"/>
          <w:color w:val="333333"/>
          <w:kern w:val="0"/>
          <w:sz w:val="29"/>
          <w:szCs w:val="29"/>
          <w:bdr w:val="none" w:sz="0" w:space="0" w:color="auto" w:frame="1"/>
        </w:rPr>
        <w:t>监考人员应在考试结束时立即收卷，并当场清点。</w:t>
      </w:r>
      <w:proofErr w:type="gramStart"/>
      <w:r w:rsidRPr="00297EAD">
        <w:rPr>
          <w:rFonts w:ascii="宋体" w:eastAsia="宋体" w:hAnsi="宋体" w:cs="Arial" w:hint="eastAsia"/>
          <w:color w:val="333333"/>
          <w:kern w:val="0"/>
          <w:sz w:val="29"/>
          <w:szCs w:val="29"/>
          <w:bdr w:val="none" w:sz="0" w:space="0" w:color="auto" w:frame="1"/>
        </w:rPr>
        <w:t>机考课程</w:t>
      </w:r>
      <w:proofErr w:type="gramEnd"/>
      <w:r w:rsidRPr="00297EAD">
        <w:rPr>
          <w:rFonts w:ascii="宋体" w:eastAsia="宋体" w:hAnsi="宋体" w:cs="Arial" w:hint="eastAsia"/>
          <w:color w:val="333333"/>
          <w:kern w:val="0"/>
          <w:sz w:val="29"/>
          <w:szCs w:val="29"/>
          <w:bdr w:val="none" w:sz="0" w:space="0" w:color="auto" w:frame="1"/>
        </w:rPr>
        <w:t>监考老师通过考试监控</w:t>
      </w:r>
      <w:proofErr w:type="gramStart"/>
      <w:r w:rsidRPr="00297EAD">
        <w:rPr>
          <w:rFonts w:ascii="宋体" w:eastAsia="宋体" w:hAnsi="宋体" w:cs="Arial" w:hint="eastAsia"/>
          <w:color w:val="333333"/>
          <w:kern w:val="0"/>
          <w:sz w:val="29"/>
          <w:szCs w:val="29"/>
          <w:bdr w:val="none" w:sz="0" w:space="0" w:color="auto" w:frame="1"/>
        </w:rPr>
        <w:t>端</w:t>
      </w:r>
      <w:r w:rsidR="00FE496B">
        <w:rPr>
          <w:rFonts w:ascii="宋体" w:eastAsia="宋体" w:hAnsi="宋体" w:cs="Arial" w:hint="eastAsia"/>
          <w:color w:val="333333"/>
          <w:kern w:val="0"/>
          <w:sz w:val="29"/>
          <w:szCs w:val="29"/>
          <w:bdr w:val="none" w:sz="0" w:space="0" w:color="auto" w:frame="1"/>
        </w:rPr>
        <w:t>检</w:t>
      </w:r>
      <w:r w:rsidRPr="00297EAD">
        <w:rPr>
          <w:rFonts w:ascii="宋体" w:eastAsia="宋体" w:hAnsi="宋体" w:cs="Arial" w:hint="eastAsia"/>
          <w:color w:val="333333"/>
          <w:kern w:val="0"/>
          <w:sz w:val="29"/>
          <w:szCs w:val="29"/>
          <w:bdr w:val="none" w:sz="0" w:space="0" w:color="auto" w:frame="1"/>
        </w:rPr>
        <w:t>查</w:t>
      </w:r>
      <w:proofErr w:type="gramEnd"/>
      <w:r w:rsidRPr="00297EAD">
        <w:rPr>
          <w:rFonts w:ascii="宋体" w:eastAsia="宋体" w:hAnsi="宋体" w:cs="Arial" w:hint="eastAsia"/>
          <w:color w:val="333333"/>
          <w:kern w:val="0"/>
          <w:sz w:val="29"/>
          <w:szCs w:val="29"/>
          <w:bdr w:val="none" w:sz="0" w:space="0" w:color="auto" w:frame="1"/>
        </w:rPr>
        <w:t>全部考生交卷情况。对不按时交卷者，应按</w:t>
      </w:r>
      <w:proofErr w:type="gramStart"/>
      <w:r w:rsidRPr="00297EAD">
        <w:rPr>
          <w:rFonts w:ascii="宋体" w:eastAsia="宋体" w:hAnsi="宋体" w:cs="Arial" w:hint="eastAsia"/>
          <w:color w:val="333333"/>
          <w:kern w:val="0"/>
          <w:sz w:val="29"/>
          <w:szCs w:val="29"/>
          <w:bdr w:val="none" w:sz="0" w:space="0" w:color="auto" w:frame="1"/>
        </w:rPr>
        <w:t>旷</w:t>
      </w:r>
      <w:proofErr w:type="gramEnd"/>
      <w:r w:rsidRPr="00297EAD">
        <w:rPr>
          <w:rFonts w:ascii="宋体" w:eastAsia="宋体" w:hAnsi="宋体" w:cs="Arial" w:hint="eastAsia"/>
          <w:color w:val="333333"/>
          <w:kern w:val="0"/>
          <w:sz w:val="29"/>
          <w:szCs w:val="29"/>
          <w:bdr w:val="none" w:sz="0" w:space="0" w:color="auto" w:frame="1"/>
        </w:rPr>
        <w:t>考处理，并如实填写在《考场记录单》上。</w:t>
      </w:r>
    </w:p>
    <w:p w:rsidR="00F4687D" w:rsidRPr="00FE496B"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sidRPr="00FE496B">
        <w:rPr>
          <w:rFonts w:ascii="宋体" w:eastAsia="宋体" w:hAnsi="宋体" w:cs="Arial" w:hint="eastAsia"/>
          <w:bCs/>
          <w:color w:val="333333"/>
          <w:kern w:val="0"/>
          <w:sz w:val="29"/>
          <w:szCs w:val="29"/>
          <w:bdr w:val="none" w:sz="0" w:space="0" w:color="auto" w:frame="1"/>
        </w:rPr>
        <w:t>八、</w:t>
      </w:r>
      <w:r w:rsidRPr="00FE496B">
        <w:rPr>
          <w:rFonts w:ascii="Arial" w:eastAsia="微软雅黑" w:hAnsi="Arial" w:cs="Arial"/>
          <w:color w:val="333333"/>
          <w:kern w:val="0"/>
          <w:szCs w:val="21"/>
        </w:rPr>
        <w:t> </w:t>
      </w:r>
      <w:r w:rsidRPr="00FE496B">
        <w:rPr>
          <w:rFonts w:ascii="宋体" w:eastAsia="宋体" w:hAnsi="宋体" w:cs="Arial" w:hint="eastAsia"/>
          <w:color w:val="333333"/>
          <w:kern w:val="0"/>
          <w:sz w:val="29"/>
          <w:szCs w:val="29"/>
          <w:bdr w:val="none" w:sz="0" w:space="0" w:color="auto" w:frame="1"/>
        </w:rPr>
        <w:t>考试结束后，监考人员应在填写好的《考场记录单》上签名后与试卷一同放入试卷袋交给任课教师。如有考生违纪、作弊，应将《考场记录单》、违纪、作弊考生试卷、相关证据等材料送至开课学院办公室，由相关人员将《考场记录单》与考生试卷原件放回原试卷袋，其复印件及相关证据等材料报研究生院。</w:t>
      </w:r>
      <w:r w:rsidR="00BC7420">
        <w:rPr>
          <w:rFonts w:ascii="宋体" w:eastAsia="宋体" w:hAnsi="宋体" w:cs="Arial" w:hint="eastAsia"/>
          <w:color w:val="333333"/>
          <w:kern w:val="0"/>
          <w:sz w:val="29"/>
          <w:szCs w:val="29"/>
          <w:bdr w:val="none" w:sz="0" w:space="0" w:color="auto" w:frame="1"/>
        </w:rPr>
        <w:t xml:space="preserve">  </w:t>
      </w:r>
    </w:p>
    <w:p w:rsidR="00F4687D" w:rsidRPr="00FE496B" w:rsidRDefault="00F4687D" w:rsidP="00F4687D">
      <w:pPr>
        <w:widowControl/>
        <w:shd w:val="clear" w:color="auto" w:fill="F6F6F6"/>
        <w:spacing w:line="495" w:lineRule="atLeast"/>
        <w:ind w:firstLine="555"/>
        <w:jc w:val="left"/>
        <w:rPr>
          <w:rFonts w:ascii="Arial" w:eastAsia="微软雅黑" w:hAnsi="Arial" w:cs="Arial"/>
          <w:color w:val="333333"/>
          <w:kern w:val="0"/>
          <w:szCs w:val="21"/>
        </w:rPr>
      </w:pPr>
      <w:r w:rsidRPr="00FE496B">
        <w:rPr>
          <w:rFonts w:ascii="宋体" w:eastAsia="宋体" w:hAnsi="宋体" w:cs="Arial" w:hint="eastAsia"/>
          <w:bCs/>
          <w:color w:val="333333"/>
          <w:kern w:val="0"/>
          <w:sz w:val="29"/>
          <w:szCs w:val="29"/>
          <w:bdr w:val="none" w:sz="0" w:space="0" w:color="auto" w:frame="1"/>
        </w:rPr>
        <w:t>九、</w:t>
      </w:r>
      <w:r w:rsidRPr="00FE496B">
        <w:rPr>
          <w:rFonts w:ascii="Arial" w:eastAsia="微软雅黑" w:hAnsi="Arial" w:cs="Arial"/>
          <w:color w:val="333333"/>
          <w:kern w:val="0"/>
          <w:szCs w:val="21"/>
        </w:rPr>
        <w:t> </w:t>
      </w:r>
      <w:r w:rsidRPr="00FE496B">
        <w:rPr>
          <w:rFonts w:ascii="宋体" w:eastAsia="宋体" w:hAnsi="宋体" w:cs="Arial" w:hint="eastAsia"/>
          <w:color w:val="333333"/>
          <w:kern w:val="0"/>
          <w:sz w:val="29"/>
          <w:szCs w:val="29"/>
          <w:bdr w:val="none" w:sz="0" w:space="0" w:color="auto" w:frame="1"/>
        </w:rPr>
        <w:t>监考人员应认真做好试卷发放、回收及交接工作，确保试卷不遗失。</w:t>
      </w:r>
      <w:proofErr w:type="gramStart"/>
      <w:r w:rsidRPr="00FE496B">
        <w:rPr>
          <w:rFonts w:ascii="宋体" w:eastAsia="宋体" w:hAnsi="宋体" w:cs="Arial" w:hint="eastAsia"/>
          <w:color w:val="333333"/>
          <w:kern w:val="0"/>
          <w:sz w:val="29"/>
          <w:szCs w:val="29"/>
          <w:bdr w:val="none" w:sz="0" w:space="0" w:color="auto" w:frame="1"/>
        </w:rPr>
        <w:t>机考课程</w:t>
      </w:r>
      <w:proofErr w:type="gramEnd"/>
      <w:r w:rsidRPr="00FE496B">
        <w:rPr>
          <w:rFonts w:ascii="宋体" w:eastAsia="宋体" w:hAnsi="宋体" w:cs="Arial" w:hint="eastAsia"/>
          <w:color w:val="333333"/>
          <w:kern w:val="0"/>
          <w:sz w:val="29"/>
          <w:szCs w:val="29"/>
          <w:bdr w:val="none" w:sz="0" w:space="0" w:color="auto" w:frame="1"/>
        </w:rPr>
        <w:t>考试结束后，应指定专人负责将本次考试信息存档，并在服务器上至少保留</w:t>
      </w:r>
      <w:r w:rsidRPr="00FE496B">
        <w:rPr>
          <w:rFonts w:ascii="Arial" w:eastAsia="微软雅黑" w:hAnsi="Arial" w:cs="Arial"/>
          <w:color w:val="333333"/>
          <w:kern w:val="0"/>
          <w:sz w:val="29"/>
          <w:szCs w:val="29"/>
          <w:bdr w:val="none" w:sz="0" w:space="0" w:color="auto" w:frame="1"/>
        </w:rPr>
        <w:t>3</w:t>
      </w:r>
      <w:r w:rsidRPr="00FE496B">
        <w:rPr>
          <w:rFonts w:ascii="宋体" w:eastAsia="宋体" w:hAnsi="宋体" w:cs="Arial" w:hint="eastAsia"/>
          <w:color w:val="333333"/>
          <w:kern w:val="0"/>
          <w:sz w:val="29"/>
          <w:szCs w:val="29"/>
          <w:bdr w:val="none" w:sz="0" w:space="0" w:color="auto" w:frame="1"/>
        </w:rPr>
        <w:t>个月。</w:t>
      </w:r>
    </w:p>
    <w:p w:rsidR="00F941BD" w:rsidRDefault="00F4687D" w:rsidP="00F4687D">
      <w:pPr>
        <w:widowControl/>
        <w:shd w:val="clear" w:color="auto" w:fill="F6F6F6"/>
        <w:spacing w:line="495" w:lineRule="atLeast"/>
        <w:ind w:firstLine="555"/>
        <w:jc w:val="left"/>
        <w:rPr>
          <w:rFonts w:ascii="宋体" w:eastAsia="宋体" w:hAnsi="宋体" w:cs="Arial"/>
          <w:color w:val="333333"/>
          <w:kern w:val="0"/>
          <w:sz w:val="29"/>
          <w:szCs w:val="29"/>
          <w:bdr w:val="none" w:sz="0" w:space="0" w:color="auto" w:frame="1"/>
        </w:rPr>
      </w:pPr>
      <w:r w:rsidRPr="00FE496B">
        <w:rPr>
          <w:rFonts w:ascii="宋体" w:eastAsia="宋体" w:hAnsi="宋体" w:cs="Arial" w:hint="eastAsia"/>
          <w:bCs/>
          <w:color w:val="333333"/>
          <w:kern w:val="0"/>
          <w:sz w:val="29"/>
          <w:szCs w:val="29"/>
          <w:bdr w:val="none" w:sz="0" w:space="0" w:color="auto" w:frame="1"/>
        </w:rPr>
        <w:t>十、</w:t>
      </w:r>
      <w:r w:rsidR="00F941BD" w:rsidRPr="00C670BB">
        <w:rPr>
          <w:rFonts w:ascii="宋体" w:eastAsia="宋体" w:hAnsi="宋体" w:cs="Arial" w:hint="eastAsia"/>
          <w:color w:val="333333"/>
          <w:kern w:val="0"/>
          <w:sz w:val="29"/>
          <w:szCs w:val="29"/>
          <w:bdr w:val="none" w:sz="0" w:space="0" w:color="auto" w:frame="1"/>
        </w:rPr>
        <w:t>巡考人员由开课学院安排</w:t>
      </w:r>
      <w:r w:rsidR="00C670BB" w:rsidRPr="00C670BB">
        <w:rPr>
          <w:rFonts w:ascii="宋体" w:eastAsia="宋体" w:hAnsi="宋体" w:cs="Arial" w:hint="eastAsia"/>
          <w:color w:val="333333"/>
          <w:kern w:val="0"/>
          <w:sz w:val="29"/>
          <w:szCs w:val="29"/>
          <w:bdr w:val="none" w:sz="0" w:space="0" w:color="auto" w:frame="1"/>
        </w:rPr>
        <w:t>。</w:t>
      </w:r>
      <w:r w:rsidRPr="00FE496B">
        <w:rPr>
          <w:rFonts w:ascii="宋体" w:eastAsia="宋体" w:hAnsi="宋体" w:cs="Arial" w:hint="eastAsia"/>
          <w:color w:val="333333"/>
          <w:kern w:val="0"/>
          <w:sz w:val="29"/>
          <w:szCs w:val="29"/>
          <w:bdr w:val="none" w:sz="0" w:space="0" w:color="auto" w:frame="1"/>
        </w:rPr>
        <w:t>巡考人员进入考场应佩带巡考牌。巡考人员主要检查考场纪律以</w:t>
      </w:r>
      <w:r w:rsidRPr="00297EAD">
        <w:rPr>
          <w:rFonts w:ascii="宋体" w:eastAsia="宋体" w:hAnsi="宋体" w:cs="Arial" w:hint="eastAsia"/>
          <w:color w:val="333333"/>
          <w:kern w:val="0"/>
          <w:sz w:val="29"/>
          <w:szCs w:val="29"/>
          <w:bdr w:val="none" w:sz="0" w:space="0" w:color="auto" w:frame="1"/>
        </w:rPr>
        <w:t>及监考人员是否履行职责。在巡考中，巡考人员有权认定考生的作弊行为，并会同监考人员及时处理考场发生的问题。考试结束后，如实填写《巡考记录单》，并交</w:t>
      </w:r>
      <w:r w:rsidR="00355493">
        <w:rPr>
          <w:rFonts w:ascii="宋体" w:eastAsia="宋体" w:hAnsi="宋体" w:cs="Arial" w:hint="eastAsia"/>
          <w:color w:val="333333"/>
          <w:kern w:val="0"/>
          <w:sz w:val="29"/>
          <w:szCs w:val="29"/>
          <w:bdr w:val="none" w:sz="0" w:space="0" w:color="auto" w:frame="1"/>
        </w:rPr>
        <w:t>所在学院研究生教学秘书归档留存</w:t>
      </w:r>
      <w:r w:rsidRPr="00297EAD">
        <w:rPr>
          <w:rFonts w:ascii="宋体" w:eastAsia="宋体" w:hAnsi="宋体" w:cs="Arial" w:hint="eastAsia"/>
          <w:color w:val="333333"/>
          <w:kern w:val="0"/>
          <w:sz w:val="29"/>
          <w:szCs w:val="29"/>
          <w:bdr w:val="none" w:sz="0" w:space="0" w:color="auto" w:frame="1"/>
        </w:rPr>
        <w:t>。</w:t>
      </w:r>
    </w:p>
    <w:p w:rsidR="00F4687D" w:rsidRPr="0097755A" w:rsidRDefault="00F4687D" w:rsidP="001B72B3">
      <w:pPr>
        <w:widowControl/>
        <w:pBdr>
          <w:bottom w:val="single" w:sz="6" w:space="7" w:color="EEEEEE"/>
        </w:pBdr>
        <w:shd w:val="clear" w:color="auto" w:fill="FFFFFF"/>
        <w:spacing w:before="150" w:after="150" w:line="360" w:lineRule="atLeast"/>
        <w:jc w:val="left"/>
        <w:outlineLvl w:val="0"/>
        <w:rPr>
          <w:rFonts w:ascii="Arial" w:eastAsia="微软雅黑" w:hAnsi="Arial" w:cs="Arial"/>
          <w:color w:val="333333"/>
          <w:kern w:val="0"/>
          <w:szCs w:val="21"/>
        </w:rPr>
      </w:pPr>
      <w:r>
        <w:rPr>
          <w:rFonts w:ascii="宋体" w:eastAsia="宋体" w:hAnsi="宋体" w:cs="Arial" w:hint="eastAsia"/>
          <w:color w:val="333333"/>
          <w:kern w:val="0"/>
          <w:sz w:val="29"/>
          <w:szCs w:val="29"/>
          <w:bdr w:val="none" w:sz="0" w:space="0" w:color="auto" w:frame="1"/>
        </w:rPr>
        <w:t xml:space="preserve">    </w:t>
      </w:r>
      <w:r w:rsidRPr="00297EAD">
        <w:rPr>
          <w:rFonts w:ascii="宋体" w:eastAsia="宋体" w:hAnsi="宋体" w:cs="Arial" w:hint="eastAsia"/>
          <w:color w:val="333333"/>
          <w:kern w:val="0"/>
          <w:sz w:val="29"/>
          <w:szCs w:val="29"/>
          <w:bdr w:val="none" w:sz="0" w:space="0" w:color="auto" w:frame="1"/>
        </w:rPr>
        <w:t>教师及管理人员如出现违纪行为，应当认定为教学事故：</w:t>
      </w:r>
      <w:r w:rsidRPr="00AE43BC">
        <w:rPr>
          <w:rFonts w:ascii="宋体" w:eastAsia="宋体" w:hAnsi="宋体" w:cs="Arial" w:hint="eastAsia"/>
          <w:color w:val="333333"/>
          <w:kern w:val="0"/>
          <w:sz w:val="29"/>
          <w:szCs w:val="29"/>
          <w:bdr w:val="none" w:sz="0" w:space="0" w:color="auto" w:frame="1"/>
        </w:rPr>
        <w:t>详情见</w:t>
      </w:r>
      <w:r w:rsidR="00A168D3" w:rsidRPr="00AE43BC">
        <w:rPr>
          <w:rFonts w:ascii="宋体" w:eastAsia="宋体" w:hAnsi="宋体" w:cs="Arial" w:hint="eastAsia"/>
          <w:color w:val="333333"/>
          <w:kern w:val="0"/>
          <w:sz w:val="29"/>
          <w:szCs w:val="29"/>
          <w:bdr w:val="none" w:sz="0" w:space="0" w:color="auto" w:frame="1"/>
        </w:rPr>
        <w:t>《上海海事大学</w:t>
      </w:r>
      <w:r w:rsidR="00A168D3">
        <w:rPr>
          <w:rFonts w:ascii="宋体" w:eastAsia="宋体" w:hAnsi="宋体" w:cs="Arial" w:hint="eastAsia"/>
          <w:color w:val="333333"/>
          <w:kern w:val="0"/>
          <w:sz w:val="29"/>
          <w:szCs w:val="29"/>
          <w:bdr w:val="none" w:sz="0" w:space="0" w:color="auto" w:frame="1"/>
        </w:rPr>
        <w:t>研究生课程教学管理规定</w:t>
      </w:r>
      <w:r w:rsidR="00A168D3" w:rsidRPr="00AE43BC">
        <w:rPr>
          <w:rFonts w:ascii="宋体" w:eastAsia="宋体" w:hAnsi="宋体" w:cs="Arial" w:hint="eastAsia"/>
          <w:color w:val="333333"/>
          <w:kern w:val="0"/>
          <w:sz w:val="29"/>
          <w:szCs w:val="29"/>
          <w:bdr w:val="none" w:sz="0" w:space="0" w:color="auto" w:frame="1"/>
        </w:rPr>
        <w:t>》</w:t>
      </w:r>
      <w:r w:rsidR="00A168D3">
        <w:rPr>
          <w:rFonts w:ascii="宋体" w:eastAsia="宋体" w:hAnsi="宋体" w:cs="Arial" w:hint="eastAsia"/>
          <w:color w:val="333333"/>
          <w:kern w:val="0"/>
          <w:sz w:val="29"/>
          <w:szCs w:val="29"/>
          <w:bdr w:val="none" w:sz="0" w:space="0" w:color="auto" w:frame="1"/>
        </w:rPr>
        <w:t>有关条款</w:t>
      </w:r>
      <w:r>
        <w:rPr>
          <w:rFonts w:ascii="宋体" w:eastAsia="宋体" w:hAnsi="宋体" w:cs="Arial" w:hint="eastAsia"/>
          <w:color w:val="333333"/>
          <w:kern w:val="0"/>
          <w:sz w:val="29"/>
          <w:szCs w:val="29"/>
          <w:bdr w:val="none" w:sz="0" w:space="0" w:color="auto" w:frame="1"/>
        </w:rPr>
        <w:t>。</w:t>
      </w:r>
      <w:bookmarkStart w:id="0" w:name="_GoBack"/>
      <w:bookmarkEnd w:id="0"/>
    </w:p>
    <w:p w:rsidR="00F4687D" w:rsidRPr="009E7419" w:rsidRDefault="00F4687D" w:rsidP="00F4687D"/>
    <w:p w:rsidR="00F47648" w:rsidRPr="00F4687D" w:rsidRDefault="00173971"/>
    <w:sectPr w:rsidR="00F47648" w:rsidRPr="00F46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71" w:rsidRDefault="00173971" w:rsidP="00FE496B">
      <w:r>
        <w:separator/>
      </w:r>
    </w:p>
  </w:endnote>
  <w:endnote w:type="continuationSeparator" w:id="0">
    <w:p w:rsidR="00173971" w:rsidRDefault="00173971" w:rsidP="00FE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71" w:rsidRDefault="00173971" w:rsidP="00FE496B">
      <w:r>
        <w:separator/>
      </w:r>
    </w:p>
  </w:footnote>
  <w:footnote w:type="continuationSeparator" w:id="0">
    <w:p w:rsidR="00173971" w:rsidRDefault="00173971" w:rsidP="00FE4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7D"/>
    <w:rsid w:val="0017005B"/>
    <w:rsid w:val="00173971"/>
    <w:rsid w:val="001B72B3"/>
    <w:rsid w:val="00355493"/>
    <w:rsid w:val="004E7E0B"/>
    <w:rsid w:val="005A2560"/>
    <w:rsid w:val="00A168D3"/>
    <w:rsid w:val="00BC7420"/>
    <w:rsid w:val="00C670BB"/>
    <w:rsid w:val="00C811E9"/>
    <w:rsid w:val="00D863C0"/>
    <w:rsid w:val="00F4687D"/>
    <w:rsid w:val="00F941BD"/>
    <w:rsid w:val="00FE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96B"/>
    <w:rPr>
      <w:sz w:val="18"/>
      <w:szCs w:val="18"/>
    </w:rPr>
  </w:style>
  <w:style w:type="paragraph" w:styleId="a4">
    <w:name w:val="footer"/>
    <w:basedOn w:val="a"/>
    <w:link w:val="Char0"/>
    <w:uiPriority w:val="99"/>
    <w:unhideWhenUsed/>
    <w:rsid w:val="00FE496B"/>
    <w:pPr>
      <w:tabs>
        <w:tab w:val="center" w:pos="4153"/>
        <w:tab w:val="right" w:pos="8306"/>
      </w:tabs>
      <w:snapToGrid w:val="0"/>
      <w:jc w:val="left"/>
    </w:pPr>
    <w:rPr>
      <w:sz w:val="18"/>
      <w:szCs w:val="18"/>
    </w:rPr>
  </w:style>
  <w:style w:type="character" w:customStyle="1" w:styleId="Char0">
    <w:name w:val="页脚 Char"/>
    <w:basedOn w:val="a0"/>
    <w:link w:val="a4"/>
    <w:uiPriority w:val="99"/>
    <w:rsid w:val="00FE49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96B"/>
    <w:rPr>
      <w:sz w:val="18"/>
      <w:szCs w:val="18"/>
    </w:rPr>
  </w:style>
  <w:style w:type="paragraph" w:styleId="a4">
    <w:name w:val="footer"/>
    <w:basedOn w:val="a"/>
    <w:link w:val="Char0"/>
    <w:uiPriority w:val="99"/>
    <w:unhideWhenUsed/>
    <w:rsid w:val="00FE496B"/>
    <w:pPr>
      <w:tabs>
        <w:tab w:val="center" w:pos="4153"/>
        <w:tab w:val="right" w:pos="8306"/>
      </w:tabs>
      <w:snapToGrid w:val="0"/>
      <w:jc w:val="left"/>
    </w:pPr>
    <w:rPr>
      <w:sz w:val="18"/>
      <w:szCs w:val="18"/>
    </w:rPr>
  </w:style>
  <w:style w:type="character" w:customStyle="1" w:styleId="Char0">
    <w:name w:val="页脚 Char"/>
    <w:basedOn w:val="a0"/>
    <w:link w:val="a4"/>
    <w:uiPriority w:val="99"/>
    <w:rsid w:val="00FE49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160</Words>
  <Characters>913</Characters>
  <Application>Microsoft Office Word</Application>
  <DocSecurity>0</DocSecurity>
  <Lines>7</Lines>
  <Paragraphs>2</Paragraphs>
  <ScaleCrop>false</ScaleCrop>
  <Company>smu</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2021-12-16T02:56:00Z</dcterms:created>
  <dcterms:modified xsi:type="dcterms:W3CDTF">2021-12-17T05:56:00Z</dcterms:modified>
</cp:coreProperties>
</file>